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2"/>
        <w:gridCol w:w="5102"/>
      </w:tblGrid>
      <w:tr w:rsidR="00C5123C" w:rsidRPr="005B2662" w:rsidTr="003F2703">
        <w:trPr>
          <w:trHeight w:val="1712"/>
        </w:trPr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5B2662" w:rsidRDefault="00C5123C" w:rsidP="003F2703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C5123C" w:rsidRPr="00315BD9" w:rsidRDefault="00C5123C" w:rsidP="003F270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5B2662">
              <w:rPr>
                <w:rFonts w:ascii="Times New Roman" w:hAnsi="Times New Roman"/>
              </w:rPr>
              <w:t xml:space="preserve">               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>УТВЕРЖДАЮ</w:t>
            </w:r>
          </w:p>
          <w:p w:rsidR="00C5123C" w:rsidRDefault="00C5123C" w:rsidP="003F270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Руководитель </w:t>
            </w:r>
          </w:p>
          <w:p w:rsidR="00C5123C" w:rsidRPr="00315BD9" w:rsidRDefault="00C5123C" w:rsidP="003F270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Управления </w:t>
            </w:r>
            <w:proofErr w:type="gramStart"/>
            <w:r w:rsidRPr="00315BD9">
              <w:rPr>
                <w:rFonts w:ascii="Times New Roman" w:hAnsi="Times New Roman"/>
                <w:sz w:val="28"/>
                <w:szCs w:val="28"/>
              </w:rPr>
              <w:t>Федеральной</w:t>
            </w:r>
            <w:proofErr w:type="gramEnd"/>
          </w:p>
          <w:p w:rsidR="00C5123C" w:rsidRDefault="00C5123C" w:rsidP="003F270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налоговой службы </w:t>
            </w:r>
          </w:p>
          <w:p w:rsidR="00C5123C" w:rsidRPr="00315BD9" w:rsidRDefault="00C5123C" w:rsidP="003F2703">
            <w:pPr>
              <w:pStyle w:val="af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 xml:space="preserve">по Калужской области </w:t>
            </w:r>
          </w:p>
          <w:p w:rsidR="00C5123C" w:rsidRPr="00315BD9" w:rsidRDefault="00C5123C" w:rsidP="003F2703">
            <w:pPr>
              <w:pStyle w:val="af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5123C" w:rsidRPr="00315BD9" w:rsidRDefault="00C5123C" w:rsidP="003F270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_____________________А.Ю. Ламакин</w:t>
            </w:r>
          </w:p>
          <w:p w:rsidR="00C5123C" w:rsidRPr="00315BD9" w:rsidRDefault="00C5123C" w:rsidP="003F2703">
            <w:pPr>
              <w:pStyle w:val="af"/>
              <w:rPr>
                <w:rFonts w:ascii="Times New Roman" w:hAnsi="Times New Roman"/>
                <w:sz w:val="28"/>
                <w:szCs w:val="28"/>
              </w:rPr>
            </w:pPr>
            <w:r w:rsidRPr="00315BD9">
              <w:rPr>
                <w:rFonts w:ascii="Times New Roman" w:hAnsi="Times New Roman"/>
                <w:sz w:val="28"/>
                <w:szCs w:val="28"/>
              </w:rPr>
              <w:t>"____"_____________201</w:t>
            </w:r>
            <w:r w:rsidR="00B0708E">
              <w:rPr>
                <w:rFonts w:ascii="Times New Roman" w:hAnsi="Times New Roman"/>
                <w:sz w:val="28"/>
                <w:szCs w:val="28"/>
              </w:rPr>
              <w:t>9</w:t>
            </w:r>
            <w:r w:rsidRPr="00315BD9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  <w:p w:rsidR="00C5123C" w:rsidRPr="005B2662" w:rsidRDefault="00C5123C" w:rsidP="003F2703"/>
        </w:tc>
      </w:tr>
    </w:tbl>
    <w:p w:rsidR="00D270CA" w:rsidRPr="002075E3" w:rsidRDefault="00D270CA" w:rsidP="00D270CA">
      <w:pPr>
        <w:pStyle w:val="a5"/>
        <w:widowControl w:val="0"/>
        <w:jc w:val="left"/>
        <w:rPr>
          <w:sz w:val="18"/>
          <w:szCs w:val="18"/>
        </w:rPr>
      </w:pPr>
    </w:p>
    <w:p w:rsidR="003B7A81" w:rsidRPr="006B0129" w:rsidRDefault="003B7A81" w:rsidP="003B7A81">
      <w:pPr>
        <w:pStyle w:val="a5"/>
        <w:widowControl w:val="0"/>
      </w:pPr>
      <w:r w:rsidRPr="006B0129">
        <w:t>Должностной регламент</w:t>
      </w:r>
    </w:p>
    <w:p w:rsidR="00FF20BC" w:rsidRPr="00BA51E1" w:rsidRDefault="00D22E35" w:rsidP="00697285">
      <w:pPr>
        <w:pStyle w:val="ConsPlusNormal"/>
        <w:jc w:val="center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главного </w:t>
      </w:r>
      <w:r w:rsidR="006723C8">
        <w:rPr>
          <w:rFonts w:ascii="Times New Roman" w:hAnsi="Times New Roman" w:cs="Times New Roman"/>
          <w:b/>
          <w:sz w:val="28"/>
          <w:szCs w:val="28"/>
        </w:rPr>
        <w:t>государственного налогового инспектора</w:t>
      </w:r>
      <w:r w:rsidR="006972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2703">
        <w:rPr>
          <w:rFonts w:ascii="Times New Roman" w:hAnsi="Times New Roman" w:cs="Times New Roman"/>
          <w:b/>
          <w:sz w:val="28"/>
          <w:szCs w:val="28"/>
        </w:rPr>
        <w:t xml:space="preserve">отдела регистрации и учета налогоплательщиков </w:t>
      </w:r>
      <w:r w:rsidR="00697285">
        <w:rPr>
          <w:rFonts w:ascii="Times New Roman" w:hAnsi="Times New Roman" w:cs="Times New Roman"/>
          <w:b/>
          <w:sz w:val="28"/>
          <w:szCs w:val="28"/>
        </w:rPr>
        <w:t>Управления Федеральной налоговой службы по Калужской области</w:t>
      </w:r>
    </w:p>
    <w:p w:rsidR="000C2E02" w:rsidRPr="00F25D3D" w:rsidRDefault="000C2E02" w:rsidP="00C23B14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3B7A81" w:rsidRPr="005E417D" w:rsidRDefault="003B7A81" w:rsidP="004B7353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I.</w:t>
      </w:r>
      <w:r w:rsidR="0001684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3B7A81" w:rsidRPr="00B93661" w:rsidRDefault="003B7A81" w:rsidP="004B735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Default="003B7A81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br/>
      </w:r>
      <w:r w:rsidRPr="00B93661">
        <w:rPr>
          <w:rFonts w:ascii="Times New Roman" w:hAnsi="Times New Roman" w:cs="Times New Roman"/>
          <w:sz w:val="28"/>
          <w:szCs w:val="28"/>
        </w:rPr>
        <w:t>(далее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D1DF5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6E6747">
        <w:rPr>
          <w:rFonts w:ascii="Times New Roman" w:hAnsi="Times New Roman" w:cs="Times New Roman"/>
          <w:sz w:val="28"/>
          <w:szCs w:val="28"/>
        </w:rPr>
        <w:t xml:space="preserve"> </w:t>
      </w:r>
      <w:r w:rsidR="003F2703">
        <w:rPr>
          <w:rFonts w:ascii="Times New Roman" w:hAnsi="Times New Roman" w:cs="Times New Roman"/>
          <w:sz w:val="28"/>
          <w:szCs w:val="28"/>
        </w:rPr>
        <w:t xml:space="preserve">отдела регистрации и учета налогоплательщиков </w:t>
      </w:r>
      <w:r w:rsidR="00697285">
        <w:rPr>
          <w:rFonts w:ascii="Times New Roman" w:hAnsi="Times New Roman" w:cs="Times New Roman"/>
          <w:sz w:val="28"/>
          <w:szCs w:val="28"/>
        </w:rPr>
        <w:t xml:space="preserve">Управления Федеральной налоговой службы по Калужской области </w:t>
      </w:r>
      <w:r w:rsidR="00532AAD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 xml:space="preserve">(далее – Управление) </w:t>
      </w:r>
      <w:r w:rsidRPr="00B9366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F270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ведущей</w:t>
      </w:r>
      <w:r w:rsidR="00697285">
        <w:rPr>
          <w:rFonts w:ascii="Times New Roman" w:hAnsi="Times New Roman" w:cs="Times New Roman"/>
          <w:sz w:val="28"/>
          <w:szCs w:val="28"/>
        </w:rPr>
        <w:t xml:space="preserve"> группе должностей гражданской 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категории</w:t>
      </w:r>
      <w:r w:rsidR="00697285">
        <w:rPr>
          <w:rFonts w:ascii="Times New Roman" w:hAnsi="Times New Roman" w:cs="Times New Roman"/>
          <w:sz w:val="28"/>
          <w:szCs w:val="28"/>
        </w:rPr>
        <w:t xml:space="preserve"> </w:t>
      </w:r>
      <w:r w:rsidR="00D401B3">
        <w:rPr>
          <w:rFonts w:ascii="Times New Roman" w:hAnsi="Times New Roman" w:cs="Times New Roman"/>
          <w:sz w:val="28"/>
          <w:szCs w:val="28"/>
        </w:rPr>
        <w:t>«</w:t>
      </w:r>
      <w:r w:rsidR="00697285">
        <w:rPr>
          <w:rFonts w:ascii="Times New Roman" w:hAnsi="Times New Roman" w:cs="Times New Roman"/>
          <w:sz w:val="28"/>
          <w:szCs w:val="28"/>
        </w:rPr>
        <w:t>специалисты</w:t>
      </w:r>
      <w:r w:rsidR="00D401B3">
        <w:rPr>
          <w:rFonts w:ascii="Times New Roman" w:hAnsi="Times New Roman" w:cs="Times New Roman"/>
          <w:sz w:val="28"/>
          <w:szCs w:val="28"/>
        </w:rPr>
        <w:t>»</w:t>
      </w:r>
      <w:r w:rsidR="009F3087">
        <w:rPr>
          <w:rFonts w:ascii="Times New Roman" w:hAnsi="Times New Roman" w:cs="Times New Roman"/>
          <w:sz w:val="28"/>
          <w:szCs w:val="28"/>
        </w:rPr>
        <w:t>.</w:t>
      </w:r>
    </w:p>
    <w:p w:rsidR="00D6462A" w:rsidRPr="00D22E35" w:rsidRDefault="00D6462A" w:rsidP="004B735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462A">
        <w:rPr>
          <w:rFonts w:ascii="Times New Roman" w:hAnsi="Times New Roman" w:cs="Times New Roman"/>
          <w:sz w:val="28"/>
          <w:szCs w:val="28"/>
        </w:rPr>
        <w:t xml:space="preserve">Регистрационный номер (код) </w:t>
      </w:r>
      <w:r w:rsidRPr="00697285">
        <w:rPr>
          <w:rFonts w:ascii="Times New Roman" w:hAnsi="Times New Roman" w:cs="Times New Roman"/>
          <w:sz w:val="28"/>
          <w:szCs w:val="28"/>
        </w:rPr>
        <w:t xml:space="preserve">должности </w:t>
      </w:r>
      <w:r w:rsidR="00F25D3D" w:rsidRPr="00D22E35">
        <w:rPr>
          <w:rFonts w:ascii="Times New Roman" w:hAnsi="Times New Roman" w:cs="Times New Roman"/>
          <w:sz w:val="28"/>
          <w:szCs w:val="28"/>
        </w:rPr>
        <w:t>–</w:t>
      </w:r>
      <w:r w:rsidR="006723C8" w:rsidRPr="00D22E35">
        <w:rPr>
          <w:rFonts w:ascii="Times New Roman" w:hAnsi="Times New Roman" w:cs="Times New Roman"/>
          <w:sz w:val="28"/>
          <w:szCs w:val="28"/>
        </w:rPr>
        <w:t xml:space="preserve"> </w:t>
      </w:r>
      <w:r w:rsidR="00D22E35" w:rsidRPr="00D22E35">
        <w:rPr>
          <w:rFonts w:ascii="Times New Roman" w:hAnsi="Times New Roman" w:cs="Times New Roman"/>
          <w:sz w:val="28"/>
          <w:szCs w:val="28"/>
        </w:rPr>
        <w:t>11-3-3-069.</w:t>
      </w:r>
    </w:p>
    <w:p w:rsidR="004A2717" w:rsidRDefault="00E5383C" w:rsidP="004A2717">
      <w:pPr>
        <w:pStyle w:val="ConsPlusNormal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 xml:space="preserve">Область </w:t>
      </w:r>
      <w:r w:rsidRPr="00DE5193">
        <w:rPr>
          <w:rFonts w:ascii="Times New Roman" w:hAnsi="Times New Roman"/>
          <w:sz w:val="28"/>
          <w:szCs w:val="28"/>
        </w:rPr>
        <w:t>профессиональной служебной деятел</w:t>
      </w:r>
      <w:r>
        <w:rPr>
          <w:rFonts w:ascii="Times New Roman" w:hAnsi="Times New Roman"/>
          <w:sz w:val="28"/>
          <w:szCs w:val="28"/>
        </w:rPr>
        <w:t>ьности</w:t>
      </w:r>
      <w:r w:rsidR="00697285">
        <w:rPr>
          <w:rFonts w:ascii="Times New Roman" w:hAnsi="Times New Roman"/>
          <w:sz w:val="28"/>
          <w:szCs w:val="28"/>
        </w:rPr>
        <w:t xml:space="preserve"> </w:t>
      </w:r>
      <w:r w:rsidR="00D22E35">
        <w:rPr>
          <w:rFonts w:ascii="Times New Roman" w:hAnsi="Times New Roman"/>
          <w:sz w:val="28"/>
          <w:szCs w:val="28"/>
        </w:rPr>
        <w:t>главного</w:t>
      </w:r>
      <w:r w:rsidR="003B0F1F">
        <w:rPr>
          <w:rFonts w:ascii="Times New Roman" w:hAnsi="Times New Roman"/>
          <w:sz w:val="28"/>
          <w:szCs w:val="28"/>
        </w:rPr>
        <w:t xml:space="preserve"> </w:t>
      </w:r>
      <w:r w:rsidR="006723C8">
        <w:rPr>
          <w:rFonts w:ascii="Times New Roman" w:hAnsi="Times New Roman"/>
          <w:sz w:val="28"/>
          <w:szCs w:val="28"/>
        </w:rPr>
        <w:t>государственного налогового инспектора</w:t>
      </w:r>
      <w:r w:rsidR="00B1737A">
        <w:rPr>
          <w:rFonts w:ascii="Times New Roman" w:hAnsi="Times New Roman"/>
          <w:sz w:val="28"/>
          <w:szCs w:val="28"/>
        </w:rPr>
        <w:t xml:space="preserve"> </w:t>
      </w:r>
      <w:r w:rsidR="003F2703">
        <w:rPr>
          <w:rFonts w:ascii="Times New Roman" w:hAnsi="Times New Roman"/>
          <w:sz w:val="28"/>
          <w:szCs w:val="28"/>
        </w:rPr>
        <w:t>отдела регистрации и учета налогоплательщиков</w:t>
      </w:r>
      <w:r w:rsidR="00016846">
        <w:rPr>
          <w:rFonts w:ascii="Times New Roman" w:hAnsi="Times New Roman" w:cs="Times New Roman"/>
          <w:sz w:val="28"/>
          <w:szCs w:val="28"/>
        </w:rPr>
        <w:t xml:space="preserve">: </w:t>
      </w:r>
      <w:r w:rsidR="004A2717">
        <w:rPr>
          <w:rFonts w:ascii="Times New Roman" w:hAnsi="Times New Roman" w:cs="Times New Roman"/>
          <w:sz w:val="28"/>
          <w:szCs w:val="28"/>
        </w:rPr>
        <w:t>регулирование налоговой деятельности.</w:t>
      </w:r>
    </w:p>
    <w:p w:rsidR="004A2717" w:rsidRDefault="00E5383C" w:rsidP="004A2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6846">
        <w:rPr>
          <w:rFonts w:ascii="Times New Roman" w:hAnsi="Times New Roman" w:cs="Times New Roman"/>
          <w:sz w:val="28"/>
          <w:szCs w:val="28"/>
        </w:rPr>
        <w:t> </w:t>
      </w:r>
      <w:r w:rsidR="00680D42">
        <w:rPr>
          <w:rFonts w:ascii="Times New Roman" w:hAnsi="Times New Roman"/>
          <w:sz w:val="28"/>
          <w:szCs w:val="28"/>
        </w:rPr>
        <w:t xml:space="preserve">Вид </w:t>
      </w:r>
      <w:r w:rsidR="00680D42" w:rsidRPr="00DE5193">
        <w:rPr>
          <w:rFonts w:ascii="Times New Roman" w:hAnsi="Times New Roman"/>
          <w:sz w:val="28"/>
          <w:szCs w:val="28"/>
        </w:rPr>
        <w:t>профессиональной служебной деятельности</w:t>
      </w:r>
      <w:r w:rsidR="00680D42">
        <w:rPr>
          <w:rFonts w:ascii="Times New Roman" w:hAnsi="Times New Roman"/>
          <w:sz w:val="28"/>
          <w:szCs w:val="28"/>
        </w:rPr>
        <w:t xml:space="preserve"> </w:t>
      </w:r>
      <w:r w:rsidR="00D65C37">
        <w:rPr>
          <w:rFonts w:ascii="Times New Roman" w:hAnsi="Times New Roman"/>
          <w:sz w:val="28"/>
          <w:szCs w:val="28"/>
        </w:rPr>
        <w:t>главного государственного налогового инспектора</w:t>
      </w:r>
      <w:r w:rsidR="004A2717">
        <w:rPr>
          <w:rFonts w:ascii="Times New Roman" w:hAnsi="Times New Roman"/>
          <w:sz w:val="28"/>
          <w:szCs w:val="28"/>
        </w:rPr>
        <w:t xml:space="preserve"> отдела регистрации и учета налогоплательщиков</w:t>
      </w:r>
      <w:r w:rsidR="00680D42" w:rsidRPr="00DE5193">
        <w:rPr>
          <w:rFonts w:ascii="Times New Roman" w:hAnsi="Times New Roman"/>
          <w:sz w:val="28"/>
          <w:szCs w:val="28"/>
        </w:rPr>
        <w:t>:</w:t>
      </w:r>
      <w:r w:rsidR="004A2717">
        <w:rPr>
          <w:rFonts w:ascii="Times New Roman" w:hAnsi="Times New Roman"/>
          <w:sz w:val="28"/>
          <w:szCs w:val="28"/>
        </w:rPr>
        <w:t xml:space="preserve"> </w:t>
      </w:r>
      <w:r w:rsidR="004A2717">
        <w:rPr>
          <w:rFonts w:ascii="Times New Roman" w:hAnsi="Times New Roman" w:cs="Times New Roman"/>
          <w:sz w:val="28"/>
          <w:szCs w:val="28"/>
        </w:rPr>
        <w:t>осуществление регистрации и учета налогоплательщиков.</w:t>
      </w:r>
    </w:p>
    <w:p w:rsidR="003B7A81" w:rsidRPr="00B93661" w:rsidRDefault="00016846" w:rsidP="00680D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Назначение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освобождение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D401B3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7F339E">
        <w:rPr>
          <w:rFonts w:ascii="Times New Roman" w:hAnsi="Times New Roman" w:cs="Times New Roman"/>
          <w:sz w:val="28"/>
          <w:szCs w:val="28"/>
        </w:rPr>
        <w:t xml:space="preserve"> </w:t>
      </w:r>
      <w:r w:rsidR="004A2717">
        <w:rPr>
          <w:rFonts w:ascii="Times New Roman" w:hAnsi="Times New Roman" w:cs="Times New Roman"/>
          <w:sz w:val="28"/>
          <w:szCs w:val="28"/>
        </w:rPr>
        <w:t xml:space="preserve">отдела регистрации и учета налогоплательщиков </w:t>
      </w:r>
      <w:r w:rsidR="00B1737A">
        <w:rPr>
          <w:rFonts w:ascii="Times New Roman" w:hAnsi="Times New Roman" w:cs="Times New Roman"/>
          <w:sz w:val="28"/>
          <w:szCs w:val="28"/>
        </w:rPr>
        <w:t xml:space="preserve">(далее – </w:t>
      </w:r>
      <w:r w:rsidR="00BB36A4">
        <w:rPr>
          <w:rFonts w:ascii="Times New Roman" w:hAnsi="Times New Roman" w:cs="Times New Roman"/>
          <w:sz w:val="28"/>
          <w:szCs w:val="28"/>
        </w:rPr>
        <w:t xml:space="preserve">главный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>
        <w:rPr>
          <w:rFonts w:ascii="Times New Roman" w:hAnsi="Times New Roman" w:cs="Times New Roman"/>
          <w:sz w:val="28"/>
          <w:szCs w:val="28"/>
        </w:rPr>
        <w:t xml:space="preserve">)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</w:t>
      </w:r>
      <w:r w:rsidR="001559CE">
        <w:rPr>
          <w:rFonts w:ascii="Times New Roman" w:hAnsi="Times New Roman" w:cs="Times New Roman"/>
          <w:sz w:val="28"/>
          <w:szCs w:val="28"/>
        </w:rPr>
        <w:t>е</w:t>
      </w:r>
      <w:r w:rsidR="003B7A81" w:rsidRPr="00B93661">
        <w:rPr>
          <w:rFonts w:ascii="Times New Roman" w:hAnsi="Times New Roman" w:cs="Times New Roman"/>
          <w:sz w:val="28"/>
          <w:szCs w:val="28"/>
        </w:rPr>
        <w:t>тся</w:t>
      </w:r>
      <w:r w:rsidR="00D401B3">
        <w:rPr>
          <w:rFonts w:ascii="Times New Roman" w:hAnsi="Times New Roman" w:cs="Times New Roman"/>
          <w:sz w:val="28"/>
          <w:szCs w:val="28"/>
        </w:rPr>
        <w:t xml:space="preserve"> руководителем </w:t>
      </w:r>
      <w:r w:rsidR="00B1737A">
        <w:rPr>
          <w:rFonts w:ascii="Times New Roman" w:hAnsi="Times New Roman" w:cs="Times New Roman"/>
          <w:sz w:val="28"/>
          <w:szCs w:val="28"/>
        </w:rPr>
        <w:t>Управления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</w:p>
    <w:p w:rsidR="004A2717" w:rsidRDefault="001559CE" w:rsidP="004A2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непосредственно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подчиняется</w:t>
      </w:r>
      <w:r w:rsidR="004A2717">
        <w:rPr>
          <w:rFonts w:ascii="Times New Roman" w:hAnsi="Times New Roman" w:cs="Times New Roman"/>
          <w:sz w:val="28"/>
          <w:szCs w:val="28"/>
        </w:rPr>
        <w:t xml:space="preserve"> начальнику отдела.</w:t>
      </w:r>
    </w:p>
    <w:p w:rsidR="003B7A81" w:rsidRPr="00B93661" w:rsidRDefault="00B1737A" w:rsidP="004A271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5E417D" w:rsidRDefault="003B7A81" w:rsidP="003B7A8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II.</w:t>
      </w:r>
      <w:r w:rsidR="0049073B">
        <w:rPr>
          <w:rFonts w:ascii="Times New Roman" w:hAnsi="Times New Roman" w:cs="Times New Roman"/>
          <w:b/>
          <w:sz w:val="28"/>
          <w:szCs w:val="28"/>
        </w:rPr>
        <w:t> </w:t>
      </w:r>
      <w:r>
        <w:rPr>
          <w:rFonts w:ascii="Times New Roman" w:hAnsi="Times New Roman" w:cs="Times New Roman"/>
          <w:b/>
          <w:sz w:val="28"/>
          <w:szCs w:val="28"/>
        </w:rPr>
        <w:t xml:space="preserve">Квалификационные требования </w:t>
      </w:r>
      <w:r w:rsidR="00721040">
        <w:rPr>
          <w:rFonts w:ascii="Times New Roman" w:hAnsi="Times New Roman" w:cs="Times New Roman"/>
          <w:b/>
          <w:sz w:val="28"/>
          <w:szCs w:val="28"/>
        </w:rPr>
        <w:br/>
        <w:t>для замещения должности гражданской службы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B7A81" w:rsidRPr="002075E3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A81" w:rsidRPr="00B93661" w:rsidRDefault="007B278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49073B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Для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замещения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устанавливаются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</w:t>
      </w:r>
      <w:r w:rsidR="009A7768">
        <w:rPr>
          <w:rFonts w:ascii="Times New Roman" w:hAnsi="Times New Roman" w:cs="Times New Roman"/>
          <w:sz w:val="28"/>
          <w:szCs w:val="28"/>
        </w:rPr>
        <w:t>.</w:t>
      </w:r>
    </w:p>
    <w:p w:rsidR="00532D8A" w:rsidRPr="00B93661" w:rsidRDefault="00532D8A" w:rsidP="00532D8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6.1. Н</w:t>
      </w:r>
      <w:r w:rsidRPr="00B93661">
        <w:rPr>
          <w:rFonts w:ascii="Times New Roman" w:hAnsi="Times New Roman" w:cs="Times New Roman"/>
          <w:sz w:val="28"/>
          <w:szCs w:val="28"/>
        </w:rPr>
        <w:t>аличие</w:t>
      </w:r>
      <w:r>
        <w:rPr>
          <w:rFonts w:ascii="Times New Roman" w:hAnsi="Times New Roman" w:cs="Times New Roman"/>
          <w:sz w:val="28"/>
          <w:szCs w:val="28"/>
        </w:rPr>
        <w:t xml:space="preserve"> высшего образования, без предъявления требований </w:t>
      </w:r>
      <w:r w:rsidRPr="00DB05E7">
        <w:rPr>
          <w:rFonts w:ascii="Times New Roman" w:hAnsi="Times New Roman" w:cs="Times New Roman"/>
          <w:sz w:val="28"/>
          <w:szCs w:val="28"/>
        </w:rPr>
        <w:t>по специальност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>, направлени</w:t>
      </w:r>
      <w:r>
        <w:rPr>
          <w:rFonts w:ascii="Times New Roman" w:hAnsi="Times New Roman" w:cs="Times New Roman"/>
          <w:sz w:val="28"/>
          <w:szCs w:val="28"/>
        </w:rPr>
        <w:t>ям</w:t>
      </w:r>
      <w:r w:rsidRPr="00DB05E7">
        <w:rPr>
          <w:rFonts w:ascii="Times New Roman" w:hAnsi="Times New Roman" w:cs="Times New Roman"/>
          <w:sz w:val="28"/>
          <w:szCs w:val="28"/>
        </w:rPr>
        <w:t xml:space="preserve"> подготовки.</w:t>
      </w:r>
    </w:p>
    <w:p w:rsidR="00CA4DBC" w:rsidRDefault="00532D8A" w:rsidP="007501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6.2. </w:t>
      </w:r>
      <w:r w:rsidR="00750178" w:rsidRPr="00DB05E7">
        <w:rPr>
          <w:rFonts w:ascii="Times New Roman" w:hAnsi="Times New Roman" w:cs="Times New Roman"/>
          <w:spacing w:val="-2"/>
          <w:sz w:val="28"/>
          <w:szCs w:val="28"/>
        </w:rPr>
        <w:t>К</w:t>
      </w:r>
      <w:r w:rsidR="00750178" w:rsidRPr="00DB05E7">
        <w:rPr>
          <w:rFonts w:ascii="Times New Roman" w:hAnsi="Times New Roman" w:cs="Times New Roman"/>
          <w:sz w:val="28"/>
          <w:szCs w:val="28"/>
        </w:rPr>
        <w:t>валификационные требования к стажу гражданской службы или стажу работы по специальности, направлению подготовки не предъявляются.</w:t>
      </w:r>
    </w:p>
    <w:p w:rsidR="00CF0822" w:rsidRPr="00D764BA" w:rsidRDefault="00CF0822" w:rsidP="00532D8A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pacing w:val="-2"/>
          <w:sz w:val="28"/>
          <w:szCs w:val="28"/>
        </w:rPr>
      </w:pPr>
      <w:r w:rsidRPr="00D764BA">
        <w:rPr>
          <w:rFonts w:ascii="Times New Roman" w:hAnsi="Times New Roman" w:cs="Times New Roman"/>
          <w:spacing w:val="-2"/>
          <w:sz w:val="28"/>
          <w:szCs w:val="28"/>
        </w:rPr>
        <w:lastRenderedPageBreak/>
        <w:t xml:space="preserve">6.3. Наличие базовых знаний: </w:t>
      </w:r>
    </w:p>
    <w:p w:rsidR="00CF0822" w:rsidRPr="00D764BA" w:rsidRDefault="00CF0822" w:rsidP="00CF082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государственного языка Российской Федерации (русского языка);</w:t>
      </w:r>
    </w:p>
    <w:p w:rsidR="00CF0822" w:rsidRPr="00D764BA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64BA">
        <w:rPr>
          <w:rFonts w:ascii="Times New Roman" w:hAnsi="Times New Roman" w:cs="Times New Roman"/>
          <w:color w:val="000000"/>
          <w:sz w:val="28"/>
          <w:szCs w:val="28"/>
        </w:rPr>
        <w:t>- знание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основ управления и организации труда;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 xml:space="preserve">- знание </w:t>
      </w:r>
      <w:r>
        <w:rPr>
          <w:rFonts w:ascii="Times New Roman" w:hAnsi="Times New Roman" w:cs="Times New Roman"/>
          <w:sz w:val="28"/>
          <w:szCs w:val="28"/>
        </w:rPr>
        <w:t>норм</w:t>
      </w:r>
      <w:r w:rsidRPr="00D764BA">
        <w:rPr>
          <w:rFonts w:ascii="Times New Roman" w:hAnsi="Times New Roman" w:cs="Times New Roman"/>
          <w:sz w:val="28"/>
          <w:szCs w:val="28"/>
        </w:rPr>
        <w:t xml:space="preserve"> делового общения;</w:t>
      </w:r>
    </w:p>
    <w:p w:rsidR="00CF0822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знание </w:t>
      </w:r>
      <w:r w:rsidRPr="00D764BA">
        <w:rPr>
          <w:rFonts w:ascii="Times New Roman" w:hAnsi="Times New Roman" w:cs="Times New Roman"/>
          <w:sz w:val="28"/>
          <w:szCs w:val="28"/>
        </w:rPr>
        <w:t>форм и методов работы с применением автоматизированных средств управления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764BA">
        <w:rPr>
          <w:rFonts w:ascii="Times New Roman" w:hAnsi="Times New Roman" w:cs="Times New Roman"/>
          <w:sz w:val="28"/>
          <w:szCs w:val="28"/>
        </w:rPr>
        <w:t xml:space="preserve"> знание </w:t>
      </w:r>
      <w:hyperlink r:id="rId8" w:history="1">
        <w:r w:rsidRPr="00D764BA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служебного распорядка</w:t>
        </w:r>
      </w:hyperlink>
      <w:r w:rsidRPr="00D764BA">
        <w:rPr>
          <w:rFonts w:ascii="Times New Roman" w:hAnsi="Times New Roman" w:cs="Times New Roman"/>
          <w:sz w:val="28"/>
          <w:szCs w:val="28"/>
        </w:rPr>
        <w:t xml:space="preserve"> Управления;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 знание порядка работы со служебной информацией;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основ делопроизводства;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764B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sz w:val="28"/>
          <w:szCs w:val="28"/>
        </w:rPr>
        <w:t>знание правил охраны труда и противопожарной безопасности.</w:t>
      </w:r>
    </w:p>
    <w:p w:rsidR="00CF0822" w:rsidRPr="00D764BA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64BA">
        <w:rPr>
          <w:rFonts w:ascii="Times New Roman" w:hAnsi="Times New Roman" w:cs="Times New Roman"/>
          <w:sz w:val="28"/>
          <w:szCs w:val="28"/>
        </w:rPr>
        <w:t>знания в области информационно-коммуникационных технологий (з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>нания</w:t>
      </w:r>
      <w:r w:rsidRPr="00D764BA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аппаратного и программного обеспечения, возможностей и особенностей </w:t>
      </w:r>
      <w:proofErr w:type="gramStart"/>
      <w:r w:rsidRPr="00D764BA">
        <w:rPr>
          <w:rFonts w:ascii="Times New Roman" w:hAnsi="Times New Roman" w:cs="Times New Roman"/>
          <w:color w:val="000001"/>
          <w:sz w:val="28"/>
          <w:szCs w:val="28"/>
        </w:rPr>
        <w:t>применения</w:t>
      </w:r>
      <w:proofErr w:type="gramEnd"/>
      <w:r w:rsidRPr="00D764BA">
        <w:rPr>
          <w:rFonts w:ascii="Times New Roman" w:hAnsi="Times New Roman" w:cs="Times New Roman"/>
          <w:color w:val="000001"/>
          <w:sz w:val="28"/>
          <w:szCs w:val="28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документооборота, общих вопросов в области обеспечения информационной безопасности).</w:t>
      </w:r>
    </w:p>
    <w:p w:rsidR="00E711C3" w:rsidRDefault="00C20C8F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 Наличие</w:t>
      </w:r>
      <w:r w:rsidR="00E711C3">
        <w:rPr>
          <w:rFonts w:ascii="Times New Roman" w:hAnsi="Times New Roman" w:cs="Times New Roman"/>
          <w:sz w:val="28"/>
          <w:szCs w:val="28"/>
        </w:rPr>
        <w:t xml:space="preserve"> профессиональных знаний</w:t>
      </w:r>
      <w:r w:rsidR="00F975FE">
        <w:rPr>
          <w:rFonts w:ascii="Times New Roman" w:hAnsi="Times New Roman" w:cs="Times New Roman"/>
          <w:sz w:val="28"/>
          <w:szCs w:val="28"/>
        </w:rPr>
        <w:t>:</w:t>
      </w:r>
    </w:p>
    <w:p w:rsidR="00CF656D" w:rsidRDefault="00CA73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6.4.1.</w:t>
      </w:r>
      <w:r w:rsidR="0071560A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В сфере законодательства Российской Федерации: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656D" w:rsidRDefault="00CF656D" w:rsidP="00CF6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Трудовой кодекс Российской Федерации, Конституция Российской Федерации, Гражданский кодекс Российской Федерации, Кодекс Российской Федерации                       об административных правонарушениях от 30.12.2001 № 195-ФЗ, Уголовный кодекс Российской Федерации от 13.06.1996 № 63-ФЗ, Федеральный закон от 27.07.2004                   № 79-ФЗ, Федеральный закон от 02.05.2006 № 59-ФЗ, Приказ ФНС России                            от 14.03.2016 № ММВ-7-16/132@, </w:t>
      </w:r>
      <w:hyperlink r:id="rId9" w:history="1">
        <w:r w:rsidRPr="0088351D">
          <w:rPr>
            <w:rStyle w:val="af0"/>
            <w:rFonts w:ascii="Times New Roman" w:hAnsi="Times New Roman"/>
            <w:b w:val="0"/>
            <w:color w:val="000000"/>
            <w:sz w:val="28"/>
            <w:szCs w:val="28"/>
          </w:rPr>
          <w:t>Указ</w:t>
        </w:r>
      </w:hyperlink>
      <w:r w:rsidRPr="0088351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Президента Российской Федерации                         от 12.08.2002 №  885, Налоговый кодекс Российской Федерации, Федеральный закон от 08.08.2001 № 129-ФЗ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Приказ ФНС России от 30.09.2016 № 169н, </w:t>
      </w:r>
      <w:r>
        <w:rPr>
          <w:rFonts w:ascii="Times New Roman" w:hAnsi="Times New Roman" w:cs="Times New Roman"/>
          <w:sz w:val="28"/>
        </w:rPr>
        <w:t xml:space="preserve">Приказ Минфина России от 15.01.2015 № 5н, </w:t>
      </w:r>
      <w:r>
        <w:rPr>
          <w:rFonts w:ascii="Times New Roman" w:hAnsi="Times New Roman" w:cs="Times New Roman"/>
          <w:sz w:val="28"/>
          <w:szCs w:val="28"/>
        </w:rPr>
        <w:t xml:space="preserve">Приказ Минфина России от 18.02.2015 № 25н, </w:t>
      </w:r>
      <w:r>
        <w:rPr>
          <w:rFonts w:ascii="Times New Roman" w:hAnsi="Times New Roman" w:cs="Times New Roman"/>
          <w:sz w:val="28"/>
        </w:rPr>
        <w:t xml:space="preserve">Приказ Минфина России от 30.12.2014 № 177н, </w:t>
      </w:r>
      <w:r>
        <w:rPr>
          <w:rFonts w:ascii="Times New Roman" w:hAnsi="Times New Roman" w:cs="Times New Roman"/>
          <w:sz w:val="28"/>
          <w:szCs w:val="28"/>
        </w:rPr>
        <w:t>Приказ Минфина РФ от 05.11.2009 № 114н, Приказ Минфина РФ от 30.09.2010 № 117н, Приказ Минфина России                            от 02.07.2012 № 99н, Приказ Минфина России от 30.12.2014 № 178н, Постановление Правительства РФ от 19.05.2014 № 462, Приказ ФНС России от 25.01.2012                              № ММВ-7-6</w:t>
      </w:r>
      <w:proofErr w:type="gramEnd"/>
      <w:r>
        <w:rPr>
          <w:rFonts w:ascii="Times New Roman" w:hAnsi="Times New Roman" w:cs="Times New Roman"/>
          <w:sz w:val="28"/>
          <w:szCs w:val="28"/>
        </w:rPr>
        <w:t>/25@, Приказ ФНС России от 12.12.2016 № ММВ-7-14/677.</w:t>
      </w:r>
    </w:p>
    <w:p w:rsidR="0071560A" w:rsidRDefault="00D22E35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81666B">
        <w:rPr>
          <w:rFonts w:ascii="Times New Roman" w:hAnsi="Times New Roman" w:cs="Times New Roman"/>
          <w:sz w:val="28"/>
          <w:szCs w:val="28"/>
        </w:rPr>
        <w:t xml:space="preserve"> должен </w:t>
      </w:r>
      <w:r w:rsidR="00B7300E">
        <w:rPr>
          <w:rFonts w:ascii="Times New Roman" w:hAnsi="Times New Roman" w:cs="Times New Roman"/>
          <w:sz w:val="28"/>
          <w:szCs w:val="28"/>
        </w:rPr>
        <w:t xml:space="preserve">знать иные </w:t>
      </w:r>
      <w:r w:rsidR="00B7300E" w:rsidRPr="00B7300E">
        <w:rPr>
          <w:rFonts w:ascii="Times New Roman" w:hAnsi="Times New Roman" w:cs="Times New Roman"/>
          <w:sz w:val="28"/>
          <w:szCs w:val="28"/>
        </w:rPr>
        <w:t>нормативны</w:t>
      </w:r>
      <w:r w:rsidR="00B7300E">
        <w:rPr>
          <w:rFonts w:ascii="Times New Roman" w:hAnsi="Times New Roman" w:cs="Times New Roman"/>
          <w:sz w:val="28"/>
          <w:szCs w:val="28"/>
        </w:rPr>
        <w:t>е правовые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акт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и служебны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документ</w:t>
      </w:r>
      <w:r w:rsidR="00B7300E">
        <w:rPr>
          <w:rFonts w:ascii="Times New Roman" w:hAnsi="Times New Roman" w:cs="Times New Roman"/>
          <w:sz w:val="28"/>
          <w:szCs w:val="28"/>
        </w:rPr>
        <w:t>ы</w:t>
      </w:r>
      <w:r w:rsidR="00B7300E" w:rsidRPr="00B7300E">
        <w:rPr>
          <w:rFonts w:ascii="Times New Roman" w:hAnsi="Times New Roman" w:cs="Times New Roman"/>
          <w:sz w:val="28"/>
          <w:szCs w:val="28"/>
        </w:rPr>
        <w:t>, регулирующи</w:t>
      </w:r>
      <w:r w:rsidR="00B7300E">
        <w:rPr>
          <w:rFonts w:ascii="Times New Roman" w:hAnsi="Times New Roman" w:cs="Times New Roman"/>
          <w:sz w:val="28"/>
          <w:szCs w:val="28"/>
        </w:rPr>
        <w:t>е</w:t>
      </w:r>
      <w:r w:rsidR="00B7300E" w:rsidRPr="00B7300E">
        <w:rPr>
          <w:rFonts w:ascii="Times New Roman" w:hAnsi="Times New Roman" w:cs="Times New Roman"/>
          <w:sz w:val="28"/>
          <w:szCs w:val="28"/>
        </w:rPr>
        <w:t xml:space="preserve"> </w:t>
      </w:r>
      <w:r w:rsidR="00B7300E">
        <w:rPr>
          <w:rFonts w:ascii="Times New Roman" w:hAnsi="Times New Roman" w:cs="Times New Roman"/>
          <w:sz w:val="28"/>
          <w:szCs w:val="28"/>
        </w:rPr>
        <w:t xml:space="preserve">вопросы, связанные с областью и видом его профессиональной служебной деятельности. </w:t>
      </w:r>
    </w:p>
    <w:p w:rsidR="00CF656D" w:rsidRDefault="0071560A" w:rsidP="00F72CE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6.4.2. Иные профессиональные знания</w:t>
      </w:r>
      <w:r w:rsidR="00877280">
        <w:rPr>
          <w:rFonts w:ascii="Times New Roman" w:hAnsi="Times New Roman" w:cs="Times New Roman"/>
          <w:sz w:val="28"/>
          <w:szCs w:val="28"/>
        </w:rPr>
        <w:t>:</w:t>
      </w:r>
      <w:r w:rsidR="009F0BC2">
        <w:rPr>
          <w:rFonts w:ascii="Times New Roman" w:hAnsi="Times New Roman" w:cs="Times New Roman"/>
          <w:sz w:val="28"/>
          <w:szCs w:val="28"/>
        </w:rPr>
        <w:t xml:space="preserve"> </w:t>
      </w:r>
      <w:r w:rsidR="00CF656D">
        <w:rPr>
          <w:rFonts w:ascii="Times New Roman" w:hAnsi="Times New Roman" w:cs="Times New Roman"/>
          <w:sz w:val="28"/>
          <w:szCs w:val="28"/>
        </w:rPr>
        <w:t>основы экономики, бухгалтерского учета; порядок предоставления государственных услуг.</w:t>
      </w:r>
    </w:p>
    <w:p w:rsidR="00016AD8" w:rsidRDefault="0002787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783E24">
        <w:rPr>
          <w:rFonts w:ascii="Times New Roman" w:hAnsi="Times New Roman" w:cs="Times New Roman"/>
          <w:spacing w:val="-2"/>
          <w:sz w:val="28"/>
          <w:szCs w:val="28"/>
        </w:rPr>
        <w:t>6.5. Наличие функциональных знаний</w:t>
      </w:r>
      <w:r w:rsidR="008E4B65" w:rsidRPr="00783E24">
        <w:rPr>
          <w:rFonts w:ascii="Times New Roman" w:hAnsi="Times New Roman" w:cs="Times New Roman"/>
          <w:spacing w:val="-2"/>
          <w:sz w:val="28"/>
          <w:szCs w:val="28"/>
        </w:rPr>
        <w:t>:</w:t>
      </w:r>
      <w:r w:rsidR="009F0BC2" w:rsidRPr="00783E24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</w:p>
    <w:p w:rsidR="00016AD8" w:rsidRDefault="00016AD8" w:rsidP="00016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принципы предоставления государственных услуг;</w:t>
      </w:r>
    </w:p>
    <w:p w:rsidR="00016AD8" w:rsidRDefault="00016AD8" w:rsidP="00016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требования к предоставлению государственных услуг;</w:t>
      </w:r>
    </w:p>
    <w:p w:rsidR="00016AD8" w:rsidRDefault="00016AD8" w:rsidP="00016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016AD8" w:rsidRDefault="00016AD8" w:rsidP="00016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порядок предоставления государственных услуг в электронной форме;</w:t>
      </w:r>
    </w:p>
    <w:p w:rsidR="00016AD8" w:rsidRDefault="00016AD8" w:rsidP="00016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-понятие и принципы функционирования, назначение портала государственных услуг;</w:t>
      </w:r>
    </w:p>
    <w:p w:rsidR="00016AD8" w:rsidRDefault="00016AD8" w:rsidP="00016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права заявителей при получении государственных услуг;</w:t>
      </w:r>
    </w:p>
    <w:p w:rsidR="00016AD8" w:rsidRDefault="00016AD8" w:rsidP="00016AD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обязанности государственных органов, предоставляющих государственные услуги;</w:t>
      </w:r>
    </w:p>
    <w:p w:rsidR="00016AD8" w:rsidRDefault="00016AD8" w:rsidP="00016A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стандарт предоставления государственной услуги: требования и порядок разработки;</w:t>
      </w:r>
    </w:p>
    <w:p w:rsidR="00016AD8" w:rsidRDefault="00016AD8" w:rsidP="00016A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принципы, методы, технологии и механизмы осуществления контроля (надзора).</w:t>
      </w:r>
    </w:p>
    <w:p w:rsidR="00CF0822" w:rsidRPr="00016AD8" w:rsidRDefault="00016AD8" w:rsidP="00016AD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AD8">
        <w:rPr>
          <w:rFonts w:ascii="Times New Roman" w:hAnsi="Times New Roman" w:cs="Times New Roman"/>
          <w:color w:val="FF0000"/>
          <w:spacing w:val="-2"/>
          <w:sz w:val="28"/>
          <w:szCs w:val="28"/>
        </w:rPr>
        <w:t xml:space="preserve"> </w:t>
      </w:r>
      <w:r w:rsidR="00CF0822" w:rsidRPr="00016AD8">
        <w:rPr>
          <w:rFonts w:ascii="Times New Roman" w:hAnsi="Times New Roman" w:cs="Times New Roman"/>
          <w:sz w:val="28"/>
          <w:szCs w:val="28"/>
        </w:rPr>
        <w:t xml:space="preserve">6.6. Наличие базовых умений: 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мыслить стратегически (системно);</w:t>
      </w:r>
    </w:p>
    <w:p w:rsidR="00CF0822" w:rsidRPr="00736DEE" w:rsidRDefault="00CF0822" w:rsidP="00CF0822">
      <w:pPr>
        <w:pStyle w:val="Doc-0"/>
        <w:spacing w:line="240" w:lineRule="auto"/>
        <w:ind w:left="0"/>
        <w:rPr>
          <w:sz w:val="28"/>
          <w:szCs w:val="28"/>
        </w:rPr>
      </w:pPr>
      <w:r w:rsidRPr="00736DEE">
        <w:rPr>
          <w:sz w:val="28"/>
          <w:szCs w:val="28"/>
        </w:rPr>
        <w:t>- умение планировать, рационально использовать служебное время и достигать результата;</w:t>
      </w:r>
    </w:p>
    <w:p w:rsidR="00CF0822" w:rsidRPr="006A3513" w:rsidRDefault="00CF0822" w:rsidP="00CF0822">
      <w:pPr>
        <w:pStyle w:val="Doc-0"/>
        <w:spacing w:line="240" w:lineRule="auto"/>
        <w:ind w:left="0"/>
        <w:rPr>
          <w:rFonts w:cs="Times New Roman"/>
          <w:sz w:val="28"/>
          <w:szCs w:val="28"/>
        </w:rPr>
      </w:pPr>
      <w:r w:rsidRPr="006A3513">
        <w:rPr>
          <w:rFonts w:cs="Times New Roman"/>
          <w:sz w:val="28"/>
          <w:szCs w:val="28"/>
        </w:rPr>
        <w:t>- коммуникативные умения;</w:t>
      </w:r>
    </w:p>
    <w:p w:rsidR="00CF0822" w:rsidRPr="006A3513" w:rsidRDefault="00CF0822" w:rsidP="00CF082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 </w:t>
      </w:r>
      <w:r w:rsidRPr="006A3513">
        <w:rPr>
          <w:rFonts w:ascii="Times New Roman" w:hAnsi="Times New Roman" w:cs="Times New Roman"/>
          <w:bCs/>
          <w:sz w:val="28"/>
          <w:szCs w:val="28"/>
        </w:rPr>
        <w:t xml:space="preserve">умение </w:t>
      </w:r>
      <w:r w:rsidRPr="006A3513">
        <w:rPr>
          <w:rFonts w:ascii="Times New Roman" w:hAnsi="Times New Roman" w:cs="Times New Roman"/>
          <w:sz w:val="28"/>
          <w:szCs w:val="28"/>
        </w:rPr>
        <w:t>управлять изменениями.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проводить экспертизы проектов нормативных правовых актов;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 xml:space="preserve">- умение в обеспечении выполнения поставленных руководством задач, 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в проведении анализа и прогнозировании деятельности в порученной сфере;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использования опыта и мнения коллег;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пользования современной оргтехникой и программными продуктами;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 умение подготовки деловой корреспонденции и актов управления;</w:t>
      </w:r>
    </w:p>
    <w:p w:rsidR="00CF0822" w:rsidRPr="006A3513" w:rsidRDefault="00CF0822" w:rsidP="00CF08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6A351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sz w:val="28"/>
          <w:szCs w:val="28"/>
        </w:rPr>
        <w:t>умения в области информационно-коммуникационных технологий (умение</w:t>
      </w:r>
      <w:r w:rsidRPr="006A3513">
        <w:rPr>
          <w:rFonts w:ascii="Times New Roman" w:hAnsi="Times New Roman" w:cs="Times New Roman"/>
          <w:b/>
          <w:color w:val="000001"/>
          <w:sz w:val="28"/>
          <w:szCs w:val="28"/>
        </w:rPr>
        <w:t xml:space="preserve"> </w:t>
      </w:r>
      <w:r w:rsidRPr="006A3513">
        <w:rPr>
          <w:rFonts w:ascii="Times New Roman" w:hAnsi="Times New Roman" w:cs="Times New Roman"/>
          <w:color w:val="000001"/>
          <w:sz w:val="28"/>
          <w:szCs w:val="28"/>
        </w:rPr>
        <w:t>работы с внутренними и периферийными устройствами компьютера, работы с информационно-телекоммуникационными сетями, в том числе сетью Интернет, работы в операционной системе, умение управления электронной почтой, работы в текстовом редакторе, работы с электронными таблицами, подготовки презентаций, использования графических объектов в электронных документах, работы с базами данных).</w:t>
      </w:r>
    </w:p>
    <w:p w:rsidR="00847B86" w:rsidRDefault="002D4283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3E24">
        <w:rPr>
          <w:rFonts w:ascii="Times New Roman" w:hAnsi="Times New Roman" w:cs="Times New Roman"/>
          <w:sz w:val="28"/>
          <w:szCs w:val="28"/>
        </w:rPr>
        <w:t>6.7. Наличие профессиональных умений:</w:t>
      </w:r>
      <w:r w:rsidR="00847B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7B86" w:rsidRDefault="00783E24" w:rsidP="00847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7B86">
        <w:rPr>
          <w:rFonts w:ascii="Times New Roman" w:hAnsi="Times New Roman" w:cs="Times New Roman"/>
          <w:sz w:val="28"/>
          <w:szCs w:val="28"/>
        </w:rPr>
        <w:t>- прием заявлений;</w:t>
      </w:r>
    </w:p>
    <w:p w:rsidR="00847B86" w:rsidRDefault="00847B86" w:rsidP="00847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847B86" w:rsidRDefault="00847B86" w:rsidP="00847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рассмотрение запросов, жалоб;</w:t>
      </w:r>
    </w:p>
    <w:p w:rsidR="00847B86" w:rsidRDefault="00847B86" w:rsidP="00847B8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проведение консультаций;</w:t>
      </w:r>
    </w:p>
    <w:p w:rsidR="00847B86" w:rsidRDefault="00847B86" w:rsidP="00847B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выдача свидетельств и других документов по результатам предоставления государственной услуги;</w:t>
      </w:r>
    </w:p>
    <w:p w:rsidR="00847B86" w:rsidRDefault="00847B86" w:rsidP="00847B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ведение реестров.</w:t>
      </w:r>
    </w:p>
    <w:p w:rsidR="00847B86" w:rsidRDefault="00847B86" w:rsidP="00847B86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3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F09BA" w:rsidRPr="00783E24">
        <w:rPr>
          <w:rFonts w:ascii="Times New Roman" w:hAnsi="Times New Roman" w:cs="Times New Roman"/>
          <w:sz w:val="28"/>
          <w:szCs w:val="28"/>
        </w:rPr>
        <w:t>6.8. </w:t>
      </w:r>
      <w:proofErr w:type="gramStart"/>
      <w:r w:rsidR="00AF09BA" w:rsidRPr="00783E24">
        <w:rPr>
          <w:rFonts w:ascii="Times New Roman" w:hAnsi="Times New Roman" w:cs="Times New Roman"/>
          <w:sz w:val="28"/>
          <w:szCs w:val="28"/>
        </w:rPr>
        <w:t>Наличие функциональных умений:</w:t>
      </w:r>
      <w:r w:rsidR="00783E2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разработка, рассмотрение                                  и согласование проектов нормативных актов и других документов; осуществление контроля исполнения предписаний, решений и других распорядительных документов; прием и согласование документации, заявок, заявлений; предоставление информации из баз данных, выдача справок, выписок, документов, разъяснений и сведений; рассмотрение запросов, жалоб; ведение исковой                             и претензионной работы; проведение инвентаризации товарно-материальных </w:t>
      </w:r>
      <w:r>
        <w:rPr>
          <w:rFonts w:ascii="Times New Roman" w:hAnsi="Times New Roman" w:cs="Times New Roman"/>
          <w:sz w:val="28"/>
          <w:szCs w:val="28"/>
        </w:rPr>
        <w:lastRenderedPageBreak/>
        <w:t>ценностей;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прием, учет, обработка и регистрация корреспонденции, комплектование, хранение, учет и использование архивных документов, составление номенклатуры дел.</w:t>
      </w:r>
    </w:p>
    <w:p w:rsidR="00AF09BA" w:rsidRPr="003D4B0C" w:rsidRDefault="00AF09BA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III.</w:t>
      </w:r>
      <w:r w:rsidR="007B0EB1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Должностные обязанности, права и ответственность</w:t>
      </w:r>
    </w:p>
    <w:p w:rsidR="003B7A81" w:rsidRPr="003D4B0C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7A81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7B0EB1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Основные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государственного налогового инспектора</w:t>
      </w:r>
      <w:r w:rsidR="003B7A81" w:rsidRPr="00B93661">
        <w:rPr>
          <w:rFonts w:ascii="Times New Roman" w:hAnsi="Times New Roman" w:cs="Times New Roman"/>
          <w:sz w:val="28"/>
          <w:szCs w:val="28"/>
        </w:rPr>
        <w:t>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также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запреты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требования,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связанные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службой,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которые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установлены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его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отношении,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предусмотрены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статьями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14,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15,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17,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18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Федерального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27</w:t>
      </w:r>
      <w:r w:rsidR="003314B0">
        <w:rPr>
          <w:rFonts w:ascii="Times New Roman" w:hAnsi="Times New Roman" w:cs="Times New Roman"/>
          <w:sz w:val="28"/>
          <w:szCs w:val="28"/>
        </w:rPr>
        <w:t>.07.</w:t>
      </w:r>
      <w:r w:rsidR="003B7A81" w:rsidRPr="00B93661">
        <w:rPr>
          <w:rFonts w:ascii="Times New Roman" w:hAnsi="Times New Roman" w:cs="Times New Roman"/>
          <w:sz w:val="28"/>
          <w:szCs w:val="28"/>
        </w:rPr>
        <w:t>2004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№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79-ФЗ</w:t>
      </w:r>
      <w:r w:rsidR="00B1737A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«О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гражданской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службе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Федерации».</w:t>
      </w:r>
    </w:p>
    <w:p w:rsidR="00847B86" w:rsidRDefault="00F05CF7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8. </w:t>
      </w:r>
      <w:r w:rsidR="009D5A89">
        <w:rPr>
          <w:rFonts w:ascii="Times New Roman" w:hAnsi="Times New Roman" w:cs="Times New Roman"/>
          <w:sz w:val="28"/>
          <w:szCs w:val="28"/>
        </w:rPr>
        <w:t xml:space="preserve">В целях реализации задач и функций, возложенных на </w:t>
      </w:r>
      <w:r w:rsidR="00783E24">
        <w:rPr>
          <w:rFonts w:ascii="Times New Roman" w:hAnsi="Times New Roman" w:cs="Times New Roman"/>
          <w:sz w:val="28"/>
          <w:szCs w:val="28"/>
        </w:rPr>
        <w:t>(</w:t>
      </w:r>
      <w:r w:rsidR="00783E24" w:rsidRPr="00783E24">
        <w:rPr>
          <w:rFonts w:ascii="Times New Roman" w:hAnsi="Times New Roman" w:cs="Times New Roman"/>
          <w:sz w:val="28"/>
          <w:szCs w:val="28"/>
        </w:rPr>
        <w:t>наименование</w:t>
      </w:r>
      <w:r w:rsidR="00B1737A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783E24">
        <w:rPr>
          <w:rFonts w:ascii="Times New Roman" w:hAnsi="Times New Roman" w:cs="Times New Roman"/>
          <w:sz w:val="28"/>
          <w:szCs w:val="28"/>
        </w:rPr>
        <w:t>)</w:t>
      </w:r>
      <w:r w:rsidR="00EC3748">
        <w:rPr>
          <w:rFonts w:ascii="Times New Roman" w:hAnsi="Times New Roman" w:cs="Times New Roman"/>
          <w:sz w:val="28"/>
          <w:szCs w:val="28"/>
        </w:rPr>
        <w:t xml:space="preserve">,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EC3748">
        <w:rPr>
          <w:rFonts w:ascii="Times New Roman" w:hAnsi="Times New Roman" w:cs="Times New Roman"/>
          <w:sz w:val="28"/>
          <w:szCs w:val="28"/>
        </w:rPr>
        <w:t xml:space="preserve"> обязан: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6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осуществлять с</w:t>
      </w:r>
      <w:r w:rsidRPr="00245612">
        <w:rPr>
          <w:rFonts w:ascii="Times New Roman" w:hAnsi="Times New Roman" w:cs="Times New Roman"/>
          <w:sz w:val="28"/>
          <w:szCs w:val="28"/>
        </w:rPr>
        <w:t>воевременно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5612">
        <w:rPr>
          <w:rFonts w:ascii="Times New Roman" w:hAnsi="Times New Roman" w:cs="Times New Roman"/>
          <w:sz w:val="28"/>
          <w:szCs w:val="28"/>
        </w:rPr>
        <w:t xml:space="preserve"> и качественно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5612">
        <w:rPr>
          <w:rFonts w:ascii="Times New Roman" w:hAnsi="Times New Roman" w:cs="Times New Roman"/>
          <w:sz w:val="28"/>
          <w:szCs w:val="28"/>
        </w:rPr>
        <w:t xml:space="preserve"> выполнени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245612">
        <w:rPr>
          <w:rFonts w:ascii="Times New Roman" w:hAnsi="Times New Roman" w:cs="Times New Roman"/>
          <w:sz w:val="28"/>
          <w:szCs w:val="28"/>
        </w:rPr>
        <w:t xml:space="preserve"> поручений начальника отдела, заместителя начальника отдела, руководства Управления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245612">
        <w:rPr>
          <w:rFonts w:ascii="Times New Roman" w:hAnsi="Times New Roman" w:cs="Times New Roman"/>
          <w:sz w:val="28"/>
          <w:szCs w:val="28"/>
        </w:rPr>
        <w:t>по вопросам, относящимся к ведению отдела;</w:t>
      </w:r>
    </w:p>
    <w:p w:rsid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6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245612">
        <w:rPr>
          <w:rFonts w:ascii="Times New Roman" w:hAnsi="Times New Roman" w:cs="Times New Roman"/>
          <w:sz w:val="28"/>
          <w:szCs w:val="28"/>
        </w:rPr>
        <w:t xml:space="preserve">доведение до инспекций области методических материалов </w:t>
      </w: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245612">
        <w:rPr>
          <w:rFonts w:ascii="Times New Roman" w:hAnsi="Times New Roman" w:cs="Times New Roman"/>
          <w:sz w:val="28"/>
          <w:szCs w:val="28"/>
        </w:rPr>
        <w:t>по учету юридических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245612">
        <w:rPr>
          <w:rFonts w:ascii="Times New Roman" w:hAnsi="Times New Roman" w:cs="Times New Roman"/>
          <w:sz w:val="28"/>
          <w:szCs w:val="28"/>
        </w:rPr>
        <w:t>физических лиц;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245612">
        <w:rPr>
          <w:rFonts w:ascii="Times New Roman" w:hAnsi="Times New Roman" w:cs="Times New Roman"/>
          <w:sz w:val="28"/>
          <w:szCs w:val="28"/>
        </w:rPr>
        <w:t>осуществлять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456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5612">
        <w:rPr>
          <w:rFonts w:ascii="Times New Roman" w:hAnsi="Times New Roman" w:cs="Times New Roman"/>
          <w:sz w:val="28"/>
          <w:szCs w:val="28"/>
        </w:rPr>
        <w:t xml:space="preserve"> полнотой учета физических и юридических лиц;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-осуществлять </w:t>
      </w:r>
      <w:r w:rsidRPr="00245612">
        <w:rPr>
          <w:rFonts w:ascii="Times New Roman" w:hAnsi="Times New Roman" w:cs="Times New Roman"/>
          <w:sz w:val="28"/>
          <w:szCs w:val="28"/>
        </w:rPr>
        <w:t>формирование установленной отчетности по предмету деятельности отдела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5612">
        <w:rPr>
          <w:rFonts w:ascii="Times New Roman" w:hAnsi="Times New Roman" w:cs="Times New Roman"/>
          <w:sz w:val="28"/>
          <w:szCs w:val="28"/>
        </w:rPr>
        <w:t>в части учета налогоплательщиков;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61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proofErr w:type="gramStart"/>
      <w:r w:rsidRPr="00245612">
        <w:rPr>
          <w:rFonts w:ascii="Times New Roman" w:hAnsi="Times New Roman" w:cs="Times New Roman"/>
          <w:color w:val="000000"/>
          <w:sz w:val="28"/>
          <w:szCs w:val="28"/>
        </w:rPr>
        <w:t>контроль за</w:t>
      </w:r>
      <w:proofErr w:type="gramEnd"/>
      <w:r w:rsidRPr="00245612">
        <w:rPr>
          <w:rFonts w:ascii="Times New Roman" w:hAnsi="Times New Roman" w:cs="Times New Roman"/>
          <w:color w:val="000000"/>
          <w:sz w:val="28"/>
          <w:szCs w:val="28"/>
        </w:rPr>
        <w:t xml:space="preserve"> соблюдением налоговыми органами области законодательства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 xml:space="preserve">об </w:t>
      </w:r>
      <w:r w:rsidRPr="00245612">
        <w:rPr>
          <w:rFonts w:ascii="Times New Roman" w:hAnsi="Times New Roman" w:cs="Times New Roman"/>
          <w:sz w:val="28"/>
          <w:szCs w:val="28"/>
        </w:rPr>
        <w:t>учете юридических и физических лиц;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612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proofErr w:type="gramStart"/>
      <w:r w:rsidRPr="0024561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45612">
        <w:rPr>
          <w:rFonts w:ascii="Times New Roman" w:hAnsi="Times New Roman" w:cs="Times New Roman"/>
          <w:sz w:val="28"/>
          <w:szCs w:val="28"/>
        </w:rPr>
        <w:t xml:space="preserve"> соблюдением </w:t>
      </w:r>
      <w:r w:rsidR="00AC47D3">
        <w:rPr>
          <w:rFonts w:ascii="Times New Roman" w:hAnsi="Times New Roman" w:cs="Times New Roman"/>
          <w:sz w:val="28"/>
          <w:szCs w:val="28"/>
        </w:rPr>
        <w:t xml:space="preserve">налоговыми органами области </w:t>
      </w:r>
      <w:r w:rsidRPr="00245612">
        <w:rPr>
          <w:rFonts w:ascii="Times New Roman" w:hAnsi="Times New Roman" w:cs="Times New Roman"/>
          <w:sz w:val="28"/>
          <w:szCs w:val="28"/>
        </w:rPr>
        <w:t>налогового законодательства при открытии и закрытии налогоплательщиками счетов в банках и иных кредитных учреждениях области;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612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>анализ работы инспекций области по вопрос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 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>применения законодательства по учету юридических и физических лиц;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61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>ведение «Справочника кредитных организаций и их филиалов» по области;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612">
        <w:rPr>
          <w:rFonts w:ascii="Times New Roman" w:hAnsi="Times New Roman" w:cs="Times New Roman"/>
          <w:color w:val="000000"/>
          <w:sz w:val="28"/>
          <w:szCs w:val="28"/>
        </w:rPr>
        <w:t>-оказ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>ывать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 xml:space="preserve"> методическ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 xml:space="preserve"> и организационн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 xml:space="preserve"> помощ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 xml:space="preserve"> по вопросам </w:t>
      </w:r>
      <w:r w:rsidRPr="00245612">
        <w:rPr>
          <w:rFonts w:ascii="Times New Roman" w:hAnsi="Times New Roman" w:cs="Times New Roman"/>
          <w:sz w:val="28"/>
          <w:szCs w:val="28"/>
        </w:rPr>
        <w:t xml:space="preserve">учета юридических и физических лиц,  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>автоматизированному ведению ЕГРЮЛ, ЕГРИП, ЕГРН инспекциям по области;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61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>подготовк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 xml:space="preserve"> ответов на запросы сторонних организаций 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>и физических лиц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 xml:space="preserve"> по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 xml:space="preserve"> вопросам деятельности отдела;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612">
        <w:rPr>
          <w:rFonts w:ascii="Times New Roman" w:hAnsi="Times New Roman" w:cs="Times New Roman"/>
          <w:sz w:val="28"/>
          <w:szCs w:val="28"/>
        </w:rPr>
        <w:t>-ве</w:t>
      </w:r>
      <w:r w:rsidR="000C1982">
        <w:rPr>
          <w:rFonts w:ascii="Times New Roman" w:hAnsi="Times New Roman" w:cs="Times New Roman"/>
          <w:sz w:val="28"/>
          <w:szCs w:val="28"/>
        </w:rPr>
        <w:t>сти</w:t>
      </w:r>
      <w:r w:rsidRPr="00245612">
        <w:rPr>
          <w:rFonts w:ascii="Times New Roman" w:hAnsi="Times New Roman" w:cs="Times New Roman"/>
          <w:sz w:val="28"/>
          <w:szCs w:val="28"/>
        </w:rPr>
        <w:t xml:space="preserve"> делопроизводств</w:t>
      </w:r>
      <w:r w:rsidR="000C1982">
        <w:rPr>
          <w:rFonts w:ascii="Times New Roman" w:hAnsi="Times New Roman" w:cs="Times New Roman"/>
          <w:sz w:val="28"/>
          <w:szCs w:val="28"/>
        </w:rPr>
        <w:t>о</w:t>
      </w:r>
      <w:r w:rsidRPr="00245612">
        <w:rPr>
          <w:rFonts w:ascii="Times New Roman" w:hAnsi="Times New Roman" w:cs="Times New Roman"/>
          <w:sz w:val="28"/>
          <w:szCs w:val="28"/>
        </w:rPr>
        <w:t xml:space="preserve"> по вопросам деятельности отдела;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61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 xml:space="preserve">осуществлять 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>подготов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>ку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 xml:space="preserve"> сводной аналитической информации по запросам 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>и заданиям ФНС России,  подразделений  УФНС России по области;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612">
        <w:rPr>
          <w:rFonts w:ascii="Times New Roman" w:hAnsi="Times New Roman" w:cs="Times New Roman"/>
          <w:color w:val="000000"/>
          <w:sz w:val="28"/>
          <w:szCs w:val="28"/>
        </w:rPr>
        <w:t>-вн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 xml:space="preserve">осить 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>предложени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 xml:space="preserve"> по совершенствованию работы по вопросам учета налогоплательщиков;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61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 xml:space="preserve">принимать 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>участие в подготовке информационно-аналитических материалов и обзоров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 xml:space="preserve">по организации </w:t>
      </w:r>
      <w:r w:rsidRPr="00245612">
        <w:rPr>
          <w:rFonts w:ascii="Times New Roman" w:hAnsi="Times New Roman" w:cs="Times New Roman"/>
          <w:sz w:val="28"/>
          <w:szCs w:val="28"/>
        </w:rPr>
        <w:t>учета юридических и физических лиц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612">
        <w:rPr>
          <w:rFonts w:ascii="Times New Roman" w:hAnsi="Times New Roman" w:cs="Times New Roman"/>
          <w:sz w:val="28"/>
          <w:szCs w:val="28"/>
        </w:rPr>
        <w:t>-</w:t>
      </w:r>
      <w:r w:rsidR="000C1982">
        <w:rPr>
          <w:rFonts w:ascii="Times New Roman" w:hAnsi="Times New Roman" w:cs="Times New Roman"/>
          <w:sz w:val="28"/>
          <w:szCs w:val="28"/>
        </w:rPr>
        <w:t xml:space="preserve">осуществлять </w:t>
      </w:r>
      <w:r w:rsidRPr="00245612">
        <w:rPr>
          <w:rFonts w:ascii="Times New Roman" w:hAnsi="Times New Roman" w:cs="Times New Roman"/>
          <w:sz w:val="28"/>
          <w:szCs w:val="28"/>
        </w:rPr>
        <w:t>работ</w:t>
      </w:r>
      <w:r w:rsidR="000C1982">
        <w:rPr>
          <w:rFonts w:ascii="Times New Roman" w:hAnsi="Times New Roman" w:cs="Times New Roman"/>
          <w:sz w:val="28"/>
          <w:szCs w:val="28"/>
        </w:rPr>
        <w:t>у</w:t>
      </w:r>
      <w:r w:rsidRPr="00245612">
        <w:rPr>
          <w:rFonts w:ascii="Times New Roman" w:hAnsi="Times New Roman" w:cs="Times New Roman"/>
          <w:sz w:val="28"/>
          <w:szCs w:val="28"/>
        </w:rPr>
        <w:t xml:space="preserve"> по взаимодействию Управления с внешними организациями</w:t>
      </w:r>
      <w:r w:rsidR="000C1982">
        <w:rPr>
          <w:rFonts w:ascii="Times New Roman" w:hAnsi="Times New Roman" w:cs="Times New Roman"/>
          <w:sz w:val="28"/>
          <w:szCs w:val="28"/>
        </w:rPr>
        <w:t xml:space="preserve"> </w:t>
      </w:r>
      <w:r w:rsidRPr="00245612">
        <w:rPr>
          <w:rFonts w:ascii="Times New Roman" w:hAnsi="Times New Roman" w:cs="Times New Roman"/>
          <w:sz w:val="28"/>
          <w:szCs w:val="28"/>
        </w:rPr>
        <w:t>по вопросам основной деятельности отдела;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612">
        <w:rPr>
          <w:rFonts w:ascii="Times New Roman" w:hAnsi="Times New Roman" w:cs="Times New Roman"/>
          <w:sz w:val="28"/>
          <w:szCs w:val="28"/>
        </w:rPr>
        <w:t>-соблюд</w:t>
      </w:r>
      <w:r w:rsidR="000C1982">
        <w:rPr>
          <w:rFonts w:ascii="Times New Roman" w:hAnsi="Times New Roman" w:cs="Times New Roman"/>
          <w:sz w:val="28"/>
          <w:szCs w:val="28"/>
        </w:rPr>
        <w:t xml:space="preserve">ать </w:t>
      </w:r>
      <w:r w:rsidRPr="00245612">
        <w:rPr>
          <w:rFonts w:ascii="Times New Roman" w:hAnsi="Times New Roman" w:cs="Times New Roman"/>
          <w:sz w:val="28"/>
          <w:szCs w:val="28"/>
        </w:rPr>
        <w:t>требовани</w:t>
      </w:r>
      <w:r w:rsidR="000C1982">
        <w:rPr>
          <w:rFonts w:ascii="Times New Roman" w:hAnsi="Times New Roman" w:cs="Times New Roman"/>
          <w:sz w:val="28"/>
          <w:szCs w:val="28"/>
        </w:rPr>
        <w:t>я</w:t>
      </w:r>
      <w:r w:rsidRPr="00245612">
        <w:rPr>
          <w:rFonts w:ascii="Times New Roman" w:hAnsi="Times New Roman" w:cs="Times New Roman"/>
          <w:sz w:val="28"/>
          <w:szCs w:val="28"/>
        </w:rPr>
        <w:t xml:space="preserve"> установленного порядка делопроизводства в отделе;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45612">
        <w:rPr>
          <w:rFonts w:ascii="Times New Roman" w:hAnsi="Times New Roman" w:cs="Times New Roman"/>
          <w:color w:val="000000"/>
          <w:sz w:val="28"/>
          <w:szCs w:val="28"/>
        </w:rPr>
        <w:lastRenderedPageBreak/>
        <w:t>-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 xml:space="preserve">принимать 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 xml:space="preserve">участие в пропаганде налогового и гражданского законодательства в части </w:t>
      </w:r>
      <w:r w:rsidR="000C1982">
        <w:rPr>
          <w:rFonts w:ascii="Times New Roman" w:hAnsi="Times New Roman" w:cs="Times New Roman"/>
          <w:color w:val="000000"/>
          <w:sz w:val="28"/>
          <w:szCs w:val="28"/>
        </w:rPr>
        <w:t xml:space="preserve">вопросов </w:t>
      </w:r>
      <w:r w:rsidRPr="00245612">
        <w:rPr>
          <w:rFonts w:ascii="Times New Roman" w:hAnsi="Times New Roman" w:cs="Times New Roman"/>
          <w:sz w:val="28"/>
          <w:szCs w:val="28"/>
        </w:rPr>
        <w:t>учета юридических и физических лиц</w:t>
      </w:r>
      <w:r w:rsidRPr="00245612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612">
        <w:rPr>
          <w:rFonts w:ascii="Times New Roman" w:hAnsi="Times New Roman" w:cs="Times New Roman"/>
          <w:sz w:val="28"/>
          <w:szCs w:val="28"/>
        </w:rPr>
        <w:t>-обеспеч</w:t>
      </w:r>
      <w:r w:rsidR="000C1982">
        <w:rPr>
          <w:rFonts w:ascii="Times New Roman" w:hAnsi="Times New Roman" w:cs="Times New Roman"/>
          <w:sz w:val="28"/>
          <w:szCs w:val="28"/>
        </w:rPr>
        <w:t>ить</w:t>
      </w:r>
      <w:r w:rsidRPr="00245612">
        <w:rPr>
          <w:rFonts w:ascii="Times New Roman" w:hAnsi="Times New Roman" w:cs="Times New Roman"/>
          <w:sz w:val="28"/>
          <w:szCs w:val="28"/>
        </w:rPr>
        <w:t xml:space="preserve"> достоверност</w:t>
      </w:r>
      <w:r w:rsidR="000C1982">
        <w:rPr>
          <w:rFonts w:ascii="Times New Roman" w:hAnsi="Times New Roman" w:cs="Times New Roman"/>
          <w:sz w:val="28"/>
          <w:szCs w:val="28"/>
        </w:rPr>
        <w:t>ь</w:t>
      </w:r>
      <w:r w:rsidRPr="00245612">
        <w:rPr>
          <w:rFonts w:ascii="Times New Roman" w:hAnsi="Times New Roman" w:cs="Times New Roman"/>
          <w:sz w:val="28"/>
          <w:szCs w:val="28"/>
        </w:rPr>
        <w:t xml:space="preserve"> подготовленных  документов;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612">
        <w:rPr>
          <w:rFonts w:ascii="Times New Roman" w:hAnsi="Times New Roman" w:cs="Times New Roman"/>
          <w:sz w:val="28"/>
          <w:szCs w:val="28"/>
        </w:rPr>
        <w:t>-исполн</w:t>
      </w:r>
      <w:r w:rsidR="000C1982">
        <w:rPr>
          <w:rFonts w:ascii="Times New Roman" w:hAnsi="Times New Roman" w:cs="Times New Roman"/>
          <w:sz w:val="28"/>
          <w:szCs w:val="28"/>
        </w:rPr>
        <w:t xml:space="preserve">ять </w:t>
      </w:r>
      <w:r w:rsidRPr="00245612">
        <w:rPr>
          <w:rFonts w:ascii="Times New Roman" w:hAnsi="Times New Roman" w:cs="Times New Roman"/>
          <w:sz w:val="28"/>
          <w:szCs w:val="28"/>
        </w:rPr>
        <w:t>други</w:t>
      </w:r>
      <w:r w:rsidR="000C1982">
        <w:rPr>
          <w:rFonts w:ascii="Times New Roman" w:hAnsi="Times New Roman" w:cs="Times New Roman"/>
          <w:sz w:val="28"/>
          <w:szCs w:val="28"/>
        </w:rPr>
        <w:t>е</w:t>
      </w:r>
      <w:r w:rsidRPr="00245612">
        <w:rPr>
          <w:rFonts w:ascii="Times New Roman" w:hAnsi="Times New Roman" w:cs="Times New Roman"/>
          <w:sz w:val="28"/>
          <w:szCs w:val="28"/>
        </w:rPr>
        <w:t xml:space="preserve"> обязанност</w:t>
      </w:r>
      <w:r w:rsidR="000C1982">
        <w:rPr>
          <w:rFonts w:ascii="Times New Roman" w:hAnsi="Times New Roman" w:cs="Times New Roman"/>
          <w:sz w:val="28"/>
          <w:szCs w:val="28"/>
        </w:rPr>
        <w:t>и</w:t>
      </w:r>
      <w:r w:rsidRPr="00245612">
        <w:rPr>
          <w:rFonts w:ascii="Times New Roman" w:hAnsi="Times New Roman" w:cs="Times New Roman"/>
          <w:sz w:val="28"/>
          <w:szCs w:val="28"/>
        </w:rPr>
        <w:t>, возложенны</w:t>
      </w:r>
      <w:r w:rsidR="000C1982">
        <w:rPr>
          <w:rFonts w:ascii="Times New Roman" w:hAnsi="Times New Roman" w:cs="Times New Roman"/>
          <w:sz w:val="28"/>
          <w:szCs w:val="28"/>
        </w:rPr>
        <w:t>е</w:t>
      </w:r>
      <w:r w:rsidRPr="00245612">
        <w:rPr>
          <w:rFonts w:ascii="Times New Roman" w:hAnsi="Times New Roman" w:cs="Times New Roman"/>
          <w:sz w:val="28"/>
          <w:szCs w:val="28"/>
        </w:rPr>
        <w:t xml:space="preserve"> на него поручениям</w:t>
      </w:r>
      <w:r w:rsidR="000C1982">
        <w:rPr>
          <w:rFonts w:ascii="Times New Roman" w:hAnsi="Times New Roman" w:cs="Times New Roman"/>
          <w:sz w:val="28"/>
          <w:szCs w:val="28"/>
        </w:rPr>
        <w:t>и</w:t>
      </w:r>
      <w:r w:rsidRPr="00245612">
        <w:rPr>
          <w:rFonts w:ascii="Times New Roman" w:hAnsi="Times New Roman" w:cs="Times New Roman"/>
          <w:sz w:val="28"/>
          <w:szCs w:val="28"/>
        </w:rPr>
        <w:t xml:space="preserve"> заместителя начальника отдела, начальника отдела, руководства Управления;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612">
        <w:rPr>
          <w:rFonts w:ascii="Times New Roman" w:hAnsi="Times New Roman" w:cs="Times New Roman"/>
          <w:sz w:val="28"/>
          <w:szCs w:val="28"/>
        </w:rPr>
        <w:t>-консульт</w:t>
      </w:r>
      <w:r w:rsidR="000C1982">
        <w:rPr>
          <w:rFonts w:ascii="Times New Roman" w:hAnsi="Times New Roman" w:cs="Times New Roman"/>
          <w:sz w:val="28"/>
          <w:szCs w:val="28"/>
        </w:rPr>
        <w:t xml:space="preserve">ировать </w:t>
      </w:r>
      <w:r w:rsidRPr="00245612">
        <w:rPr>
          <w:rFonts w:ascii="Times New Roman" w:hAnsi="Times New Roman" w:cs="Times New Roman"/>
          <w:sz w:val="28"/>
          <w:szCs w:val="28"/>
        </w:rPr>
        <w:t>специалистов отдела, находящихся на старших должностях гражданской службы  по вопросам, возникающим по предмету деятельности отдела;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612">
        <w:rPr>
          <w:rFonts w:ascii="Times New Roman" w:hAnsi="Times New Roman" w:cs="Times New Roman"/>
          <w:sz w:val="28"/>
          <w:szCs w:val="28"/>
        </w:rPr>
        <w:t>-соблюд</w:t>
      </w:r>
      <w:r w:rsidR="000C1982">
        <w:rPr>
          <w:rFonts w:ascii="Times New Roman" w:hAnsi="Times New Roman" w:cs="Times New Roman"/>
          <w:sz w:val="28"/>
          <w:szCs w:val="28"/>
        </w:rPr>
        <w:t>ать</w:t>
      </w:r>
      <w:r w:rsidRPr="00245612">
        <w:rPr>
          <w:rFonts w:ascii="Times New Roman" w:hAnsi="Times New Roman" w:cs="Times New Roman"/>
          <w:sz w:val="28"/>
          <w:szCs w:val="28"/>
        </w:rPr>
        <w:t xml:space="preserve"> дисциплин</w:t>
      </w:r>
      <w:r w:rsidR="000C1982">
        <w:rPr>
          <w:rFonts w:ascii="Times New Roman" w:hAnsi="Times New Roman" w:cs="Times New Roman"/>
          <w:sz w:val="28"/>
          <w:szCs w:val="28"/>
        </w:rPr>
        <w:t>у</w:t>
      </w:r>
      <w:r w:rsidRPr="00245612">
        <w:rPr>
          <w:rFonts w:ascii="Times New Roman" w:hAnsi="Times New Roman" w:cs="Times New Roman"/>
          <w:sz w:val="28"/>
          <w:szCs w:val="28"/>
        </w:rPr>
        <w:t>, служебн</w:t>
      </w:r>
      <w:r w:rsidR="000C1982">
        <w:rPr>
          <w:rFonts w:ascii="Times New Roman" w:hAnsi="Times New Roman" w:cs="Times New Roman"/>
          <w:sz w:val="28"/>
          <w:szCs w:val="28"/>
        </w:rPr>
        <w:t>ую</w:t>
      </w:r>
      <w:r w:rsidRPr="00245612">
        <w:rPr>
          <w:rFonts w:ascii="Times New Roman" w:hAnsi="Times New Roman" w:cs="Times New Roman"/>
          <w:sz w:val="28"/>
          <w:szCs w:val="28"/>
        </w:rPr>
        <w:t xml:space="preserve"> этик</w:t>
      </w:r>
      <w:r w:rsidR="000C1982">
        <w:rPr>
          <w:rFonts w:ascii="Times New Roman" w:hAnsi="Times New Roman" w:cs="Times New Roman"/>
          <w:sz w:val="28"/>
          <w:szCs w:val="28"/>
        </w:rPr>
        <w:t>у</w:t>
      </w:r>
      <w:r w:rsidRPr="00245612">
        <w:rPr>
          <w:rFonts w:ascii="Times New Roman" w:hAnsi="Times New Roman" w:cs="Times New Roman"/>
          <w:sz w:val="28"/>
          <w:szCs w:val="28"/>
        </w:rPr>
        <w:t>, правил</w:t>
      </w:r>
      <w:r w:rsidR="000C1982">
        <w:rPr>
          <w:rFonts w:ascii="Times New Roman" w:hAnsi="Times New Roman" w:cs="Times New Roman"/>
          <w:sz w:val="28"/>
          <w:szCs w:val="28"/>
        </w:rPr>
        <w:t>а</w:t>
      </w:r>
      <w:r w:rsidRPr="00245612">
        <w:rPr>
          <w:rFonts w:ascii="Times New Roman" w:hAnsi="Times New Roman" w:cs="Times New Roman"/>
          <w:sz w:val="28"/>
          <w:szCs w:val="28"/>
        </w:rPr>
        <w:t xml:space="preserve"> охраны труда и техники безопасности;</w:t>
      </w:r>
    </w:p>
    <w:p w:rsidR="00245612" w:rsidRPr="00245612" w:rsidRDefault="00245612" w:rsidP="00245612">
      <w:pPr>
        <w:pStyle w:val="af1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5612">
        <w:rPr>
          <w:rFonts w:ascii="Times New Roman" w:hAnsi="Times New Roman" w:cs="Times New Roman"/>
          <w:sz w:val="28"/>
          <w:szCs w:val="28"/>
        </w:rPr>
        <w:t>-</w:t>
      </w:r>
      <w:r w:rsidR="000C1982">
        <w:rPr>
          <w:rFonts w:ascii="Times New Roman" w:hAnsi="Times New Roman" w:cs="Times New Roman"/>
          <w:sz w:val="28"/>
          <w:szCs w:val="28"/>
        </w:rPr>
        <w:t xml:space="preserve">принимать </w:t>
      </w:r>
      <w:r w:rsidRPr="00245612">
        <w:rPr>
          <w:rFonts w:ascii="Times New Roman" w:hAnsi="Times New Roman" w:cs="Times New Roman"/>
          <w:sz w:val="28"/>
          <w:szCs w:val="28"/>
        </w:rPr>
        <w:t>участие в проведен</w:t>
      </w:r>
      <w:proofErr w:type="gramStart"/>
      <w:r w:rsidRPr="00245612">
        <w:rPr>
          <w:rFonts w:ascii="Times New Roman" w:hAnsi="Times New Roman" w:cs="Times New Roman"/>
          <w:sz w:val="28"/>
          <w:szCs w:val="28"/>
        </w:rPr>
        <w:t>ии ау</w:t>
      </w:r>
      <w:proofErr w:type="gramEnd"/>
      <w:r w:rsidRPr="00245612">
        <w:rPr>
          <w:rFonts w:ascii="Times New Roman" w:hAnsi="Times New Roman" w:cs="Times New Roman"/>
          <w:sz w:val="28"/>
          <w:szCs w:val="28"/>
        </w:rPr>
        <w:t>диторских проверок внутреннего аудита инспекций Калужской области в пределах компетенции отдела.</w:t>
      </w:r>
    </w:p>
    <w:p w:rsidR="000C1982" w:rsidRPr="00CD0BF6" w:rsidRDefault="000C1982" w:rsidP="000C198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CD0BF6">
        <w:rPr>
          <w:rFonts w:ascii="Times New Roman" w:hAnsi="Times New Roman"/>
          <w:sz w:val="28"/>
          <w:szCs w:val="28"/>
        </w:rPr>
        <w:t>-осуществлять внутренний контроль деятельности по технологическим процессам ФНС России в соответствии с утвержденной картой внутреннего контроля отдела регистрации и учета налогоплательщиков по уровню подчиненности.</w:t>
      </w:r>
    </w:p>
    <w:p w:rsidR="000C1982" w:rsidRDefault="00681090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В целях исполнения возложенных должностных обязанностей</w:t>
      </w:r>
      <w:r w:rsidR="00D1572F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6723C8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D1572F">
        <w:rPr>
          <w:rFonts w:ascii="Times New Roman" w:hAnsi="Times New Roman" w:cs="Times New Roman"/>
          <w:sz w:val="28"/>
          <w:szCs w:val="28"/>
        </w:rPr>
        <w:t xml:space="preserve"> имеет право: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1982" w:rsidRPr="009C5FEC" w:rsidRDefault="000C1982" w:rsidP="000C1982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EC">
        <w:rPr>
          <w:rFonts w:ascii="Times New Roman" w:hAnsi="Times New Roman" w:cs="Times New Roman"/>
          <w:sz w:val="28"/>
          <w:szCs w:val="28"/>
        </w:rPr>
        <w:t>-доступа к правовой системе, информационным системам, касающимся деятельности отдела;</w:t>
      </w:r>
    </w:p>
    <w:p w:rsidR="000C1982" w:rsidRPr="009C5FEC" w:rsidRDefault="000C1982" w:rsidP="000C1982">
      <w:pPr>
        <w:pStyle w:val="af1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FEC">
        <w:rPr>
          <w:rFonts w:ascii="Times New Roman" w:hAnsi="Times New Roman" w:cs="Times New Roman"/>
          <w:color w:val="000000"/>
          <w:sz w:val="28"/>
          <w:szCs w:val="28"/>
        </w:rPr>
        <w:t>-знакомиться с документами, необходимыми для выполнения возложенных на отдел задач, в отделах Управления;</w:t>
      </w:r>
    </w:p>
    <w:p w:rsidR="000C1982" w:rsidRPr="009C5FEC" w:rsidRDefault="000C1982" w:rsidP="000C1982">
      <w:pPr>
        <w:pStyle w:val="af1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C5FEC">
        <w:rPr>
          <w:rFonts w:ascii="Times New Roman" w:hAnsi="Times New Roman" w:cs="Times New Roman"/>
          <w:color w:val="000000"/>
          <w:sz w:val="28"/>
          <w:szCs w:val="28"/>
        </w:rPr>
        <w:t>-запрашивать и получать в установленном порядке от отделов Управления                               и Инспекций, федеральных органов исполнительной власти, органов исполнительной власти субъектов Российской Федерации, организаций, независимо от их организационно-правовой формы, материалы, необходимые для решения вопросов, входящих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C5FEC">
        <w:rPr>
          <w:rFonts w:ascii="Times New Roman" w:hAnsi="Times New Roman" w:cs="Times New Roman"/>
          <w:color w:val="000000"/>
          <w:sz w:val="28"/>
          <w:szCs w:val="28"/>
        </w:rPr>
        <w:t>в компетенцию отдела;</w:t>
      </w:r>
    </w:p>
    <w:p w:rsidR="000C1982" w:rsidRPr="009C5FEC" w:rsidRDefault="000C1982" w:rsidP="000C1982">
      <w:pPr>
        <w:pStyle w:val="af1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C5FEC">
        <w:rPr>
          <w:rFonts w:ascii="Times New Roman" w:hAnsi="Times New Roman" w:cs="Times New Roman"/>
          <w:sz w:val="28"/>
          <w:szCs w:val="28"/>
        </w:rPr>
        <w:t xml:space="preserve">-получать данные, необходимые в работе,  визировать определенные виды документов, а также осуществлять </w:t>
      </w:r>
      <w:proofErr w:type="gramStart"/>
      <w:r w:rsidRPr="009C5FE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C5FEC">
        <w:rPr>
          <w:rFonts w:ascii="Times New Roman" w:hAnsi="Times New Roman" w:cs="Times New Roman"/>
          <w:sz w:val="28"/>
          <w:szCs w:val="28"/>
        </w:rPr>
        <w:t xml:space="preserve"> оформлением документов.</w:t>
      </w:r>
    </w:p>
    <w:p w:rsidR="000C1982" w:rsidRPr="00B93661" w:rsidRDefault="00FE70C4" w:rsidP="000C198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осуществляет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иные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права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исполняет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1E1592">
        <w:rPr>
          <w:rFonts w:ascii="Times New Roman" w:hAnsi="Times New Roman" w:cs="Times New Roman"/>
          <w:sz w:val="28"/>
          <w:szCs w:val="28"/>
        </w:rPr>
        <w:t xml:space="preserve">иные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обязанности,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C1982" w:rsidRPr="00A70A91">
        <w:rPr>
          <w:rFonts w:ascii="Times New Roman" w:hAnsi="Times New Roman" w:cs="Times New Roman"/>
          <w:sz w:val="28"/>
          <w:szCs w:val="28"/>
        </w:rPr>
        <w:t>предусмотренные</w:t>
      </w:r>
      <w:r w:rsidR="000C1982">
        <w:rPr>
          <w:rFonts w:ascii="Times New Roman" w:hAnsi="Times New Roman" w:cs="Times New Roman"/>
          <w:sz w:val="28"/>
          <w:szCs w:val="28"/>
        </w:rPr>
        <w:t xml:space="preserve"> </w:t>
      </w:r>
      <w:r w:rsidR="000C1982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0C1982">
        <w:rPr>
          <w:rFonts w:ascii="Times New Roman" w:hAnsi="Times New Roman" w:cs="Times New Roman"/>
          <w:sz w:val="28"/>
          <w:szCs w:val="28"/>
        </w:rPr>
        <w:t xml:space="preserve"> </w:t>
      </w:r>
      <w:r w:rsidR="000C1982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0C1982">
        <w:rPr>
          <w:rFonts w:ascii="Times New Roman" w:hAnsi="Times New Roman" w:cs="Times New Roman"/>
          <w:sz w:val="28"/>
          <w:szCs w:val="28"/>
        </w:rPr>
        <w:t xml:space="preserve"> </w:t>
      </w:r>
      <w:r w:rsidR="000C1982" w:rsidRPr="00B93661">
        <w:rPr>
          <w:rFonts w:ascii="Times New Roman" w:hAnsi="Times New Roman" w:cs="Times New Roman"/>
          <w:sz w:val="28"/>
          <w:szCs w:val="28"/>
        </w:rPr>
        <w:t>Федерации,</w:t>
      </w:r>
      <w:r w:rsidR="000C1982">
        <w:rPr>
          <w:rFonts w:ascii="Times New Roman" w:hAnsi="Times New Roman" w:cs="Times New Roman"/>
          <w:sz w:val="28"/>
          <w:szCs w:val="28"/>
        </w:rPr>
        <w:t xml:space="preserve"> </w:t>
      </w:r>
      <w:r w:rsidR="000C1982" w:rsidRPr="00F03E6B">
        <w:rPr>
          <w:rFonts w:ascii="Times New Roman" w:hAnsi="Times New Roman" w:cs="Times New Roman"/>
          <w:sz w:val="28"/>
          <w:szCs w:val="28"/>
        </w:rPr>
        <w:t>Положением о Федеральной налоговой службе, утвержденным постановлением Правительства Российской Федерации</w:t>
      </w:r>
      <w:r w:rsidR="000C1982">
        <w:rPr>
          <w:rFonts w:ascii="Times New Roman" w:hAnsi="Times New Roman" w:cs="Times New Roman"/>
          <w:sz w:val="28"/>
          <w:szCs w:val="28"/>
        </w:rPr>
        <w:t xml:space="preserve"> </w:t>
      </w:r>
      <w:r w:rsidR="000C1982" w:rsidRPr="00F03E6B">
        <w:rPr>
          <w:rFonts w:ascii="Times New Roman" w:hAnsi="Times New Roman" w:cs="Times New Roman"/>
          <w:sz w:val="28"/>
          <w:szCs w:val="28"/>
        </w:rPr>
        <w:t>от 30</w:t>
      </w:r>
      <w:r w:rsidR="000C1982">
        <w:rPr>
          <w:rFonts w:ascii="Times New Roman" w:hAnsi="Times New Roman" w:cs="Times New Roman"/>
          <w:sz w:val="28"/>
          <w:szCs w:val="28"/>
        </w:rPr>
        <w:t>.09.2004</w:t>
      </w:r>
      <w:r w:rsidR="000C1982" w:rsidRPr="00F03E6B">
        <w:rPr>
          <w:rFonts w:ascii="Times New Roman" w:hAnsi="Times New Roman" w:cs="Times New Roman"/>
          <w:sz w:val="28"/>
          <w:szCs w:val="28"/>
        </w:rPr>
        <w:t xml:space="preserve"> </w:t>
      </w:r>
      <w:r w:rsidR="000C1982">
        <w:rPr>
          <w:rFonts w:ascii="Times New Roman" w:hAnsi="Times New Roman" w:cs="Times New Roman"/>
          <w:sz w:val="28"/>
          <w:szCs w:val="28"/>
        </w:rPr>
        <w:t>№</w:t>
      </w:r>
      <w:r w:rsidR="000C1982" w:rsidRPr="00F03E6B">
        <w:rPr>
          <w:rFonts w:ascii="Times New Roman" w:hAnsi="Times New Roman" w:cs="Times New Roman"/>
          <w:sz w:val="28"/>
          <w:szCs w:val="28"/>
        </w:rPr>
        <w:t xml:space="preserve"> 506</w:t>
      </w:r>
      <w:r w:rsidR="000C1982" w:rsidRPr="00B93661">
        <w:rPr>
          <w:rFonts w:ascii="Times New Roman" w:hAnsi="Times New Roman" w:cs="Times New Roman"/>
          <w:sz w:val="28"/>
          <w:szCs w:val="28"/>
        </w:rPr>
        <w:t>,</w:t>
      </w:r>
      <w:r w:rsidR="000C1982" w:rsidRPr="00E71F98">
        <w:rPr>
          <w:rFonts w:ascii="Times New Roman" w:hAnsi="Times New Roman" w:cs="Times New Roman"/>
          <w:sz w:val="28"/>
          <w:szCs w:val="28"/>
        </w:rPr>
        <w:t xml:space="preserve"> </w:t>
      </w:r>
      <w:r w:rsidR="000C1982">
        <w:rPr>
          <w:rFonts w:ascii="Times New Roman" w:hAnsi="Times New Roman" w:cs="Times New Roman"/>
          <w:sz w:val="28"/>
          <w:szCs w:val="28"/>
        </w:rPr>
        <w:t>Положением об Управлении Федеральной налоговой службы по Калужской области, утвержденным руководителем ФНС России «</w:t>
      </w:r>
      <w:r w:rsidR="00A31761">
        <w:rPr>
          <w:rFonts w:ascii="Times New Roman" w:hAnsi="Times New Roman" w:cs="Times New Roman"/>
          <w:sz w:val="28"/>
          <w:szCs w:val="28"/>
        </w:rPr>
        <w:t>01</w:t>
      </w:r>
      <w:r w:rsidR="000C1982">
        <w:rPr>
          <w:rFonts w:ascii="Times New Roman" w:hAnsi="Times New Roman" w:cs="Times New Roman"/>
          <w:sz w:val="28"/>
          <w:szCs w:val="28"/>
        </w:rPr>
        <w:t xml:space="preserve">» </w:t>
      </w:r>
      <w:r w:rsidR="00A31761">
        <w:rPr>
          <w:rFonts w:ascii="Times New Roman" w:hAnsi="Times New Roman" w:cs="Times New Roman"/>
          <w:sz w:val="28"/>
          <w:szCs w:val="28"/>
        </w:rPr>
        <w:t>феврал</w:t>
      </w:r>
      <w:r w:rsidR="000C1982">
        <w:rPr>
          <w:rFonts w:ascii="Times New Roman" w:hAnsi="Times New Roman" w:cs="Times New Roman"/>
          <w:sz w:val="28"/>
          <w:szCs w:val="28"/>
        </w:rPr>
        <w:t>я 201</w:t>
      </w:r>
      <w:r w:rsidR="00A31761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0C1982">
        <w:rPr>
          <w:rFonts w:ascii="Times New Roman" w:hAnsi="Times New Roman" w:cs="Times New Roman"/>
          <w:sz w:val="28"/>
          <w:szCs w:val="28"/>
        </w:rPr>
        <w:t xml:space="preserve">, Положением об отделе регистрации и учета налогоплательщиков, </w:t>
      </w:r>
      <w:r w:rsidR="000C1982" w:rsidRPr="00B93661">
        <w:rPr>
          <w:rFonts w:ascii="Times New Roman" w:hAnsi="Times New Roman" w:cs="Times New Roman"/>
          <w:sz w:val="28"/>
          <w:szCs w:val="28"/>
        </w:rPr>
        <w:t>приказами</w:t>
      </w:r>
      <w:r w:rsidR="000C1982">
        <w:rPr>
          <w:rFonts w:ascii="Times New Roman" w:hAnsi="Times New Roman" w:cs="Times New Roman"/>
          <w:sz w:val="28"/>
          <w:szCs w:val="28"/>
        </w:rPr>
        <w:t xml:space="preserve"> Управления, поручениями руководства Управления.</w:t>
      </w:r>
      <w:proofErr w:type="gramEnd"/>
    </w:p>
    <w:p w:rsidR="003B7A81" w:rsidRPr="00B93661" w:rsidRDefault="00FB1E9E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314B0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6723C8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1737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или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ненадлежащее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должностных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может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быть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привлечен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0C198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B7A81" w:rsidRPr="00B93661">
        <w:rPr>
          <w:rFonts w:ascii="Times New Roman" w:hAnsi="Times New Roman" w:cs="Times New Roman"/>
          <w:sz w:val="28"/>
          <w:szCs w:val="28"/>
        </w:rPr>
        <w:t>к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законодательством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Российской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26569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37A">
        <w:rPr>
          <w:rFonts w:ascii="Times New Roman" w:hAnsi="Times New Roman" w:cs="Times New Roman"/>
          <w:b/>
          <w:sz w:val="28"/>
          <w:szCs w:val="28"/>
        </w:rPr>
        <w:t>IV.</w:t>
      </w:r>
      <w:r w:rsidR="00CC56D9" w:rsidRPr="00B1737A">
        <w:rPr>
          <w:rFonts w:ascii="Times New Roman" w:hAnsi="Times New Roman" w:cs="Times New Roman"/>
          <w:b/>
          <w:sz w:val="28"/>
          <w:szCs w:val="28"/>
        </w:rPr>
        <w:t> </w:t>
      </w:r>
      <w:r w:rsidRPr="00B1737A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6723C8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 xml:space="preserve">главный </w:t>
      </w:r>
      <w:r w:rsidR="006723C8" w:rsidRPr="006723C8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B1737A" w:rsidRP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723C8">
        <w:rPr>
          <w:rFonts w:ascii="Times New Roman" w:hAnsi="Times New Roman" w:cs="Times New Roman"/>
          <w:b/>
          <w:sz w:val="28"/>
          <w:szCs w:val="28"/>
        </w:rPr>
        <w:t>вправе или обязан</w:t>
      </w:r>
      <w:r w:rsidR="006723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самостоятельно принимать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и иные решения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7FA5" w:rsidRDefault="009B6831" w:rsidP="00107F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 xml:space="preserve">государственный </w:t>
      </w:r>
      <w:r w:rsidR="00326569">
        <w:rPr>
          <w:rFonts w:ascii="Times New Roman" w:hAnsi="Times New Roman" w:cs="Times New Roman"/>
          <w:sz w:val="28"/>
          <w:szCs w:val="28"/>
        </w:rPr>
        <w:lastRenderedPageBreak/>
        <w:t>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="00FD6110">
        <w:rPr>
          <w:rFonts w:ascii="Times New Roman" w:hAnsi="Times New Roman" w:cs="Times New Roman"/>
          <w:sz w:val="28"/>
          <w:szCs w:val="28"/>
        </w:rPr>
        <w:t xml:space="preserve"> </w:t>
      </w:r>
      <w:r w:rsidR="00107FA5" w:rsidRPr="00107FA5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107FA5">
        <w:rPr>
          <w:rFonts w:ascii="Times New Roman" w:hAnsi="Times New Roman" w:cs="Times New Roman"/>
          <w:sz w:val="28"/>
          <w:szCs w:val="28"/>
        </w:rPr>
        <w:t>в соответствии</w:t>
      </w:r>
      <w:r w:rsidR="00107FA5" w:rsidRPr="00107FA5">
        <w:rPr>
          <w:rFonts w:ascii="Times New Roman" w:hAnsi="Times New Roman" w:cs="Times New Roman"/>
          <w:sz w:val="28"/>
          <w:szCs w:val="28"/>
        </w:rPr>
        <w:t xml:space="preserve"> </w:t>
      </w:r>
      <w:r w:rsidR="00107FA5">
        <w:rPr>
          <w:rFonts w:ascii="Times New Roman" w:hAnsi="Times New Roman" w:cs="Times New Roman"/>
          <w:sz w:val="28"/>
          <w:szCs w:val="28"/>
        </w:rPr>
        <w:t xml:space="preserve">с замещаемой государственной гражданской должностью </w:t>
      </w:r>
      <w:r w:rsidR="00107FA5" w:rsidRPr="00107FA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107FA5">
        <w:rPr>
          <w:rFonts w:ascii="Times New Roman" w:hAnsi="Times New Roman" w:cs="Times New Roman"/>
          <w:sz w:val="28"/>
          <w:szCs w:val="28"/>
        </w:rPr>
        <w:t>и в пределах функциональной компетенции вправе принимать решения, необходимые для выполнения своих должностных обязанностей.</w:t>
      </w:r>
    </w:p>
    <w:p w:rsidR="00107FA5" w:rsidRDefault="00107FA5" w:rsidP="00107F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1737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A7062">
        <w:rPr>
          <w:rFonts w:ascii="Times New Roman" w:hAnsi="Times New Roman" w:cs="Times New Roman"/>
          <w:sz w:val="28"/>
          <w:szCs w:val="28"/>
        </w:rPr>
        <w:t>13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BB3568">
        <w:rPr>
          <w:rFonts w:ascii="Times New Roman" w:hAnsi="Times New Roman" w:cs="Times New Roman"/>
          <w:sz w:val="28"/>
          <w:szCs w:val="28"/>
        </w:rPr>
        <w:t> 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исполнении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служебных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обязанностей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обязан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самостоятельно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принимать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решения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вопросам:</w:t>
      </w:r>
      <w:r w:rsidRPr="00107FA5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в соответствии</w:t>
      </w:r>
      <w:r w:rsidRPr="00107FA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замещаемой государственной гражданской должностью </w:t>
      </w:r>
      <w:r w:rsidRPr="00107FA5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>
        <w:rPr>
          <w:rFonts w:ascii="Times New Roman" w:hAnsi="Times New Roman" w:cs="Times New Roman"/>
          <w:sz w:val="28"/>
          <w:szCs w:val="28"/>
        </w:rPr>
        <w:t>и в пределах функциональной компетенции обязан принимать решения, необходимые для выполнения своих должностных обязанностей.</w:t>
      </w:r>
    </w:p>
    <w:p w:rsidR="003B7A81" w:rsidRPr="00B93661" w:rsidRDefault="006618E5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вопросов, по </w:t>
      </w:r>
      <w:r w:rsidRPr="00326569">
        <w:rPr>
          <w:rFonts w:ascii="Times New Roman" w:hAnsi="Times New Roman" w:cs="Times New Roman"/>
          <w:b/>
          <w:sz w:val="28"/>
          <w:szCs w:val="28"/>
        </w:rPr>
        <w:t xml:space="preserve">которым </w:t>
      </w:r>
      <w:r w:rsidR="00D22E35">
        <w:rPr>
          <w:rFonts w:ascii="Times New Roman" w:hAnsi="Times New Roman" w:cs="Times New Roman"/>
          <w:b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6569" w:rsidRPr="00326569">
        <w:rPr>
          <w:rFonts w:ascii="Times New Roman" w:hAnsi="Times New Roman" w:cs="Times New Roman"/>
          <w:b/>
          <w:sz w:val="28"/>
          <w:szCs w:val="28"/>
        </w:rPr>
        <w:t>государственный налоговый инспектор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вправе или обязан участвовать</w:t>
      </w:r>
      <w:r w:rsidR="003D225A" w:rsidRP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6569">
        <w:rPr>
          <w:rFonts w:ascii="Times New Roman" w:hAnsi="Times New Roman" w:cs="Times New Roman"/>
          <w:b/>
          <w:sz w:val="28"/>
          <w:szCs w:val="28"/>
        </w:rPr>
        <w:t>при подготовке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 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нормативных правовых актов и</w:t>
      </w:r>
      <w:r w:rsidR="006618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(или)</w:t>
      </w:r>
      <w:r w:rsidR="0032656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проектов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417D">
        <w:rPr>
          <w:rFonts w:ascii="Times New Roman" w:hAnsi="Times New Roman" w:cs="Times New Roman"/>
          <w:b/>
          <w:sz w:val="28"/>
          <w:szCs w:val="28"/>
        </w:rPr>
        <w:t>управленческих и иных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07FA5" w:rsidRDefault="007A7062" w:rsidP="00107F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3B7A81" w:rsidRPr="00B93661">
        <w:rPr>
          <w:rFonts w:ascii="Times New Roman" w:hAnsi="Times New Roman" w:cs="Times New Roman"/>
          <w:sz w:val="28"/>
          <w:szCs w:val="28"/>
        </w:rPr>
        <w:t>.</w:t>
      </w:r>
      <w:r w:rsidR="003B7A81"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со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своей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вправе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участвовать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в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подготовке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(обсуждении)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следующих</w:t>
      </w:r>
      <w:r w:rsidR="003B7A81">
        <w:rPr>
          <w:rFonts w:ascii="Times New Roman" w:hAnsi="Times New Roman" w:cs="Times New Roman"/>
          <w:sz w:val="28"/>
          <w:szCs w:val="28"/>
        </w:rPr>
        <w:t xml:space="preserve"> </w:t>
      </w:r>
      <w:r w:rsidR="003B7A81"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107FA5">
        <w:rPr>
          <w:rFonts w:ascii="Times New Roman" w:hAnsi="Times New Roman" w:cs="Times New Roman"/>
          <w:sz w:val="28"/>
          <w:szCs w:val="28"/>
        </w:rPr>
        <w:t>в пределах функциональной компетенции принимает участие в подготовке нормативных актов и (или) проектов управленческих и иных решений в части обеспечения подготовки соответствующих документов.</w:t>
      </w:r>
    </w:p>
    <w:p w:rsidR="00107FA5" w:rsidRPr="00107FA5" w:rsidRDefault="003B7A81" w:rsidP="00107F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5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компетенцией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участвовать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(обсуждении)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проектов: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="00107FA5" w:rsidRPr="00107FA5">
        <w:rPr>
          <w:rFonts w:ascii="Times New Roman" w:hAnsi="Times New Roman" w:cs="Times New Roman"/>
          <w:sz w:val="28"/>
          <w:szCs w:val="28"/>
        </w:rPr>
        <w:t xml:space="preserve">             </w:t>
      </w:r>
    </w:p>
    <w:p w:rsidR="00107FA5" w:rsidRDefault="00107FA5" w:rsidP="00107F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графика отпусков гражданских служащих отдела;</w:t>
      </w:r>
    </w:p>
    <w:p w:rsidR="00107FA5" w:rsidRDefault="00107FA5" w:rsidP="00107FA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иных актов по поручению руководства управления.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70CA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Сроки и процедуры подготовки, рассмотрения проектов </w:t>
      </w:r>
      <w:r w:rsidR="00D270CA">
        <w:rPr>
          <w:rFonts w:ascii="Times New Roman" w:hAnsi="Times New Roman" w:cs="Times New Roman"/>
          <w:b/>
          <w:sz w:val="28"/>
          <w:szCs w:val="28"/>
        </w:rPr>
        <w:br/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управленческих и иных решений, порядок согласования и 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принятия данных решений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6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должностными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обязанностями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государственный налоговый инспектор</w:t>
      </w:r>
      <w:r w:rsidR="006618E5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сроки,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Федерации.</w:t>
      </w:r>
    </w:p>
    <w:p w:rsidR="00D7769A" w:rsidRDefault="00D7769A" w:rsidP="00B310A4">
      <w:pPr>
        <w:widowControl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02B">
        <w:rPr>
          <w:rFonts w:ascii="Times New Roman" w:hAnsi="Times New Roman" w:cs="Times New Roman"/>
          <w:b/>
          <w:sz w:val="28"/>
          <w:szCs w:val="28"/>
        </w:rPr>
        <w:t>VII.</w:t>
      </w:r>
      <w:r w:rsidR="00CC56D9">
        <w:rPr>
          <w:rFonts w:ascii="Times New Roman" w:hAnsi="Times New Roman" w:cs="Times New Roman"/>
          <w:b/>
          <w:sz w:val="28"/>
          <w:szCs w:val="28"/>
        </w:rPr>
        <w:t> </w:t>
      </w:r>
      <w:r w:rsidRPr="0061302B">
        <w:rPr>
          <w:rFonts w:ascii="Times New Roman" w:hAnsi="Times New Roman" w:cs="Times New Roman"/>
          <w:b/>
          <w:sz w:val="28"/>
          <w:szCs w:val="28"/>
        </w:rPr>
        <w:t>Порядок служебного взаимодействия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7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B93661">
        <w:rPr>
          <w:rFonts w:ascii="Times New Roman" w:hAnsi="Times New Roman" w:cs="Times New Roman"/>
          <w:sz w:val="28"/>
          <w:szCs w:val="28"/>
        </w:rPr>
        <w:t>Взаимодействие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федеральными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другими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организациями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строится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деловых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отношений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основе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Указом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Президента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12</w:t>
      </w:r>
      <w:r w:rsidR="00E6275C">
        <w:rPr>
          <w:rFonts w:ascii="Times New Roman" w:hAnsi="Times New Roman" w:cs="Times New Roman"/>
          <w:sz w:val="28"/>
          <w:szCs w:val="28"/>
        </w:rPr>
        <w:t>.08.</w:t>
      </w:r>
      <w:r w:rsidRPr="00B93661">
        <w:rPr>
          <w:rFonts w:ascii="Times New Roman" w:hAnsi="Times New Roman" w:cs="Times New Roman"/>
          <w:sz w:val="28"/>
          <w:szCs w:val="28"/>
        </w:rPr>
        <w:t>2002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885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утверждении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принципов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служащих»</w:t>
      </w:r>
      <w:r w:rsidR="007D402F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2002,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33,</w:t>
      </w:r>
      <w:r w:rsidR="003D225A">
        <w:rPr>
          <w:rFonts w:ascii="Times New Roman" w:hAnsi="Times New Roman" w:cs="Times New Roman"/>
          <w:sz w:val="28"/>
          <w:szCs w:val="28"/>
        </w:rPr>
        <w:t xml:space="preserve"> </w:t>
      </w:r>
      <w:r w:rsidR="007D402F" w:rsidRPr="00F03E6B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D402F" w:rsidRPr="00F03E6B">
        <w:rPr>
          <w:rFonts w:ascii="Times New Roman" w:hAnsi="Times New Roman" w:cs="Times New Roman"/>
          <w:sz w:val="28"/>
          <w:szCs w:val="28"/>
        </w:rPr>
        <w:t xml:space="preserve">3196; 2009, </w:t>
      </w:r>
      <w:r w:rsidR="0059423D">
        <w:rPr>
          <w:rFonts w:ascii="Times New Roman" w:hAnsi="Times New Roman" w:cs="Times New Roman"/>
          <w:sz w:val="28"/>
          <w:szCs w:val="28"/>
        </w:rPr>
        <w:t>№</w:t>
      </w:r>
      <w:r w:rsidR="007D402F" w:rsidRPr="00F03E6B">
        <w:rPr>
          <w:rFonts w:ascii="Times New Roman" w:hAnsi="Times New Roman" w:cs="Times New Roman"/>
          <w:sz w:val="28"/>
          <w:szCs w:val="28"/>
        </w:rPr>
        <w:t xml:space="preserve"> 29, ст. 3658)</w:t>
      </w:r>
      <w:r w:rsidRPr="00B9366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поведению,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статьей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lastRenderedPageBreak/>
        <w:t>Федерального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27</w:t>
      </w:r>
      <w:r w:rsidR="00E6275C">
        <w:rPr>
          <w:rFonts w:ascii="Times New Roman" w:hAnsi="Times New Roman" w:cs="Times New Roman"/>
          <w:sz w:val="28"/>
          <w:szCs w:val="28"/>
        </w:rPr>
        <w:t>.07.</w:t>
      </w:r>
      <w:r w:rsidRPr="00B93661">
        <w:rPr>
          <w:rFonts w:ascii="Times New Roman" w:hAnsi="Times New Roman" w:cs="Times New Roman"/>
          <w:sz w:val="28"/>
          <w:szCs w:val="28"/>
        </w:rPr>
        <w:t>2004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№</w:t>
      </w:r>
      <w:r w:rsidR="00E6275C"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79-ФЗ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государственной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гражданской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Федерации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приказами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(распоряжениями)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ФНС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России.</w:t>
      </w:r>
      <w:proofErr w:type="gramEnd"/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417D">
        <w:rPr>
          <w:rFonts w:ascii="Times New Roman" w:hAnsi="Times New Roman" w:cs="Times New Roman"/>
          <w:b/>
          <w:sz w:val="28"/>
          <w:szCs w:val="28"/>
        </w:rPr>
        <w:t>VIII.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417D">
        <w:rPr>
          <w:rFonts w:ascii="Times New Roman" w:hAnsi="Times New Roman" w:cs="Times New Roman"/>
          <w:b/>
          <w:sz w:val="28"/>
          <w:szCs w:val="28"/>
        </w:rPr>
        <w:t xml:space="preserve">Перечень государственных услуг, оказываемых гражданам и организациям в соответствии с административным регламентом </w:t>
      </w:r>
    </w:p>
    <w:p w:rsidR="003B7A81" w:rsidRPr="00067746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7746">
        <w:rPr>
          <w:rFonts w:ascii="Times New Roman" w:hAnsi="Times New Roman" w:cs="Times New Roman"/>
          <w:b/>
          <w:sz w:val="28"/>
          <w:szCs w:val="28"/>
        </w:rPr>
        <w:t>Федеральной налоговой службы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C61" w:rsidRPr="00012A0F" w:rsidRDefault="003B7A81" w:rsidP="00B50C6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8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D22E35">
        <w:rPr>
          <w:rFonts w:ascii="Times New Roman" w:hAnsi="Times New Roman" w:cs="Times New Roman"/>
          <w:sz w:val="28"/>
          <w:szCs w:val="28"/>
        </w:rPr>
        <w:t>Главный</w:t>
      </w:r>
      <w:r w:rsidR="003B0F1F">
        <w:rPr>
          <w:rFonts w:ascii="Times New Roman" w:hAnsi="Times New Roman" w:cs="Times New Roman"/>
          <w:sz w:val="28"/>
          <w:szCs w:val="28"/>
        </w:rPr>
        <w:t xml:space="preserve"> г</w:t>
      </w:r>
      <w:r w:rsidR="00326569">
        <w:rPr>
          <w:rFonts w:ascii="Times New Roman" w:hAnsi="Times New Roman" w:cs="Times New Roman"/>
          <w:sz w:val="28"/>
          <w:szCs w:val="28"/>
        </w:rPr>
        <w:t>осударственный налоговый инспектор</w:t>
      </w:r>
      <w:r w:rsidR="00B50C61" w:rsidRPr="00B50C61">
        <w:rPr>
          <w:rFonts w:ascii="Times New Roman" w:hAnsi="Times New Roman" w:cs="Times New Roman"/>
          <w:sz w:val="28"/>
          <w:szCs w:val="28"/>
        </w:rPr>
        <w:t xml:space="preserve"> </w:t>
      </w:r>
      <w:r w:rsidR="00B50C61" w:rsidRPr="00012A0F">
        <w:rPr>
          <w:rFonts w:ascii="Times New Roman" w:hAnsi="Times New Roman" w:cs="Times New Roman"/>
          <w:sz w:val="28"/>
          <w:szCs w:val="28"/>
        </w:rPr>
        <w:t>по запросам сторонних организаций и физических лиц предоставля</w:t>
      </w:r>
      <w:r w:rsidR="00B50C61">
        <w:rPr>
          <w:rFonts w:ascii="Times New Roman" w:hAnsi="Times New Roman" w:cs="Times New Roman"/>
          <w:sz w:val="28"/>
          <w:szCs w:val="28"/>
        </w:rPr>
        <w:t>ет</w:t>
      </w:r>
      <w:r w:rsidR="00B50C61" w:rsidRPr="00012A0F">
        <w:rPr>
          <w:rFonts w:ascii="Times New Roman" w:hAnsi="Times New Roman" w:cs="Times New Roman"/>
          <w:sz w:val="28"/>
          <w:szCs w:val="28"/>
        </w:rPr>
        <w:t xml:space="preserve"> выписки</w:t>
      </w:r>
      <w:r w:rsidR="00B50C61" w:rsidRPr="00B50C61">
        <w:rPr>
          <w:rFonts w:ascii="Times New Roman" w:hAnsi="Times New Roman" w:cs="Times New Roman"/>
          <w:sz w:val="28"/>
          <w:szCs w:val="28"/>
        </w:rPr>
        <w:t xml:space="preserve"> </w:t>
      </w:r>
      <w:r w:rsidR="004212E6">
        <w:rPr>
          <w:rFonts w:ascii="Times New Roman" w:hAnsi="Times New Roman" w:cs="Times New Roman"/>
          <w:sz w:val="28"/>
          <w:szCs w:val="28"/>
        </w:rPr>
        <w:t>из</w:t>
      </w:r>
      <w:r w:rsidR="00B50C61" w:rsidRPr="00012A0F">
        <w:rPr>
          <w:rFonts w:ascii="Times New Roman" w:hAnsi="Times New Roman" w:cs="Times New Roman"/>
          <w:sz w:val="28"/>
          <w:szCs w:val="28"/>
        </w:rPr>
        <w:t xml:space="preserve"> </w:t>
      </w:r>
      <w:r w:rsidR="00B50C61">
        <w:rPr>
          <w:rFonts w:ascii="Times New Roman" w:hAnsi="Times New Roman" w:cs="Times New Roman"/>
          <w:sz w:val="28"/>
          <w:szCs w:val="28"/>
        </w:rPr>
        <w:t>реестров ЕГРЮЛ, ЕГРИП, ЕГРН, РДЛ.</w:t>
      </w:r>
    </w:p>
    <w:p w:rsidR="003B7A81" w:rsidRPr="00B93661" w:rsidRDefault="003D225A" w:rsidP="00B50C6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="00141E3E" w:rsidRPr="003D225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:rsidR="003B7A81" w:rsidRPr="005E0CD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IX.</w:t>
      </w:r>
      <w:r w:rsidR="00822936">
        <w:rPr>
          <w:rFonts w:ascii="Times New Roman" w:hAnsi="Times New Roman" w:cs="Times New Roman"/>
          <w:b/>
          <w:sz w:val="28"/>
          <w:szCs w:val="28"/>
        </w:rPr>
        <w:t> </w:t>
      </w:r>
      <w:r w:rsidRPr="005E0CDD">
        <w:rPr>
          <w:rFonts w:ascii="Times New Roman" w:hAnsi="Times New Roman" w:cs="Times New Roman"/>
          <w:b/>
          <w:sz w:val="28"/>
          <w:szCs w:val="28"/>
        </w:rPr>
        <w:t>Показатели эффективности и результативности</w:t>
      </w:r>
    </w:p>
    <w:p w:rsidR="003B7A81" w:rsidRPr="005E417D" w:rsidRDefault="003B7A81" w:rsidP="003B7A81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E0CDD">
        <w:rPr>
          <w:rFonts w:ascii="Times New Roman" w:hAnsi="Times New Roman" w:cs="Times New Roman"/>
          <w:b/>
          <w:sz w:val="28"/>
          <w:szCs w:val="28"/>
        </w:rPr>
        <w:t>профессиональной служебной деятельности</w:t>
      </w:r>
    </w:p>
    <w:p w:rsidR="003B7A81" w:rsidRPr="00B93661" w:rsidRDefault="003B7A81" w:rsidP="00B310A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1</w:t>
      </w:r>
      <w:r w:rsidR="007A7062">
        <w:rPr>
          <w:rFonts w:ascii="Times New Roman" w:hAnsi="Times New Roman" w:cs="Times New Roman"/>
          <w:sz w:val="28"/>
          <w:szCs w:val="28"/>
        </w:rPr>
        <w:t>9</w:t>
      </w:r>
      <w:r w:rsidRPr="00B9366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B93661">
        <w:rPr>
          <w:rFonts w:ascii="Times New Roman" w:hAnsi="Times New Roman" w:cs="Times New Roman"/>
          <w:sz w:val="28"/>
          <w:szCs w:val="28"/>
        </w:rPr>
        <w:t>Эффективность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03193">
        <w:rPr>
          <w:rFonts w:ascii="Times New Roman" w:hAnsi="Times New Roman" w:cs="Times New Roman"/>
          <w:sz w:val="28"/>
          <w:szCs w:val="28"/>
        </w:rPr>
        <w:t xml:space="preserve">и результативность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2E35">
        <w:rPr>
          <w:rFonts w:ascii="Times New Roman" w:hAnsi="Times New Roman" w:cs="Times New Roman"/>
          <w:sz w:val="28"/>
          <w:szCs w:val="28"/>
        </w:rPr>
        <w:t>главного</w:t>
      </w:r>
      <w:r w:rsidR="003B0F1F">
        <w:rPr>
          <w:rFonts w:ascii="Times New Roman" w:hAnsi="Times New Roman" w:cs="Times New Roman"/>
          <w:sz w:val="28"/>
          <w:szCs w:val="28"/>
        </w:rPr>
        <w:t xml:space="preserve"> </w:t>
      </w:r>
      <w:r w:rsidR="00326569">
        <w:rPr>
          <w:rFonts w:ascii="Times New Roman" w:hAnsi="Times New Roman" w:cs="Times New Roman"/>
          <w:sz w:val="28"/>
          <w:szCs w:val="28"/>
        </w:rPr>
        <w:t>государственного налогового инспектора</w:t>
      </w:r>
      <w:r w:rsidR="003D225A" w:rsidRPr="009F3087"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оценивается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следующим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показателям: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выполняемому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объему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интенсивности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труда,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сохранять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высокую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работоспособность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экстремальных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соблюдению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служебной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дисциплины;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своевременности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оперативности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поручений;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качеству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(подготовке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установленными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полному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логичному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изложению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материала,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юридически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грамотному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составлению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отсутствию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стилистических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грамматических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ошибок);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профессиональной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компетентности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(знанию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законодательных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нормативных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правовых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широте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профессионального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кругозора,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работать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документами);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четко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организовывать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планировать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выполнение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порученных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умению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рационально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использовать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рабочее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время,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расставлять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приоритеты;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творческому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подходу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задач,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активности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инициативе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освоении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компьютерных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информационных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технологий,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способности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адаптироваться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новым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условиям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требованиям;</w:t>
      </w:r>
    </w:p>
    <w:p w:rsidR="00737055" w:rsidRDefault="003B7A81" w:rsidP="00CD6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3661">
        <w:rPr>
          <w:rFonts w:ascii="Times New Roman" w:hAnsi="Times New Roman" w:cs="Times New Roman"/>
          <w:sz w:val="28"/>
          <w:szCs w:val="28"/>
        </w:rPr>
        <w:t>осознанию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ответственности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последствия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действий,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принимаемых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93661">
        <w:rPr>
          <w:rFonts w:ascii="Times New Roman" w:hAnsi="Times New Roman" w:cs="Times New Roman"/>
          <w:sz w:val="28"/>
          <w:szCs w:val="28"/>
        </w:rPr>
        <w:t>решений.</w:t>
      </w: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37055" w:rsidRDefault="00737055" w:rsidP="00CD62CA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B7A81" w:rsidRPr="00B93661" w:rsidRDefault="003B7A81" w:rsidP="00737055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641AE">
        <w:rPr>
          <w:rFonts w:ascii="Times New Roman" w:hAnsi="Times New Roman" w:cs="Times New Roman"/>
          <w:b/>
          <w:sz w:val="28"/>
          <w:szCs w:val="28"/>
        </w:rPr>
        <w:t>Лист ознакомления</w:t>
      </w:r>
    </w:p>
    <w:p w:rsidR="003B7A81" w:rsidRPr="00B93661" w:rsidRDefault="003B7A81" w:rsidP="003B7A81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1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4A0" w:firstRow="1" w:lastRow="0" w:firstColumn="1" w:lastColumn="0" w:noHBand="0" w:noVBand="1"/>
      </w:tblPr>
      <w:tblGrid>
        <w:gridCol w:w="840"/>
        <w:gridCol w:w="2400"/>
        <w:gridCol w:w="2751"/>
        <w:gridCol w:w="2040"/>
        <w:gridCol w:w="2185"/>
      </w:tblGrid>
      <w:tr w:rsidR="003B7A81" w:rsidRPr="00FD546B" w:rsidTr="003F2703">
        <w:trPr>
          <w:trHeight w:val="240"/>
          <w:jc w:val="center"/>
        </w:trPr>
        <w:tc>
          <w:tcPr>
            <w:tcW w:w="840" w:type="dxa"/>
            <w:vAlign w:val="center"/>
          </w:tcPr>
          <w:p w:rsidR="003B7A81" w:rsidRPr="00FD546B" w:rsidRDefault="003B7A81" w:rsidP="003F27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№ </w:t>
            </w:r>
            <w:proofErr w:type="gramStart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</w:t>
            </w:r>
            <w:proofErr w:type="gramEnd"/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/п</w:t>
            </w:r>
          </w:p>
        </w:tc>
        <w:tc>
          <w:tcPr>
            <w:tcW w:w="2400" w:type="dxa"/>
            <w:vAlign w:val="center"/>
          </w:tcPr>
          <w:p w:rsidR="0022091F" w:rsidRDefault="003B7A81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Фамилия, имя, отчество</w:t>
            </w:r>
            <w:r w:rsidR="006A44FB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</w:p>
          <w:p w:rsidR="006A44FB" w:rsidRPr="00FD546B" w:rsidRDefault="006A44FB" w:rsidP="006A44FB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2091F">
              <w:rPr>
                <w:rFonts w:ascii="Times New Roman" w:hAnsi="Times New Roman" w:cs="Times New Roman"/>
                <w:sz w:val="24"/>
                <w:szCs w:val="28"/>
              </w:rPr>
              <w:t>(при наличии)</w:t>
            </w:r>
          </w:p>
        </w:tc>
        <w:tc>
          <w:tcPr>
            <w:tcW w:w="2751" w:type="dxa"/>
            <w:vAlign w:val="center"/>
          </w:tcPr>
          <w:p w:rsidR="003B7A81" w:rsidRPr="00FD546B" w:rsidRDefault="003B7A81" w:rsidP="00D270CA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 xml:space="preserve">Дата и </w:t>
            </w:r>
            <w:r w:rsidR="00D270CA">
              <w:rPr>
                <w:rFonts w:ascii="Times New Roman" w:hAnsi="Times New Roman" w:cs="Times New Roman"/>
                <w:sz w:val="24"/>
                <w:szCs w:val="28"/>
              </w:rPr>
              <w:t>под</w:t>
            </w: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пись в ознакомлении с должностным регламентом и в получении его копии</w:t>
            </w:r>
          </w:p>
        </w:tc>
        <w:tc>
          <w:tcPr>
            <w:tcW w:w="2040" w:type="dxa"/>
            <w:vAlign w:val="center"/>
          </w:tcPr>
          <w:p w:rsidR="003B7A81" w:rsidRPr="00FD546B" w:rsidRDefault="003B7A81" w:rsidP="003F27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 назначении на должность</w:t>
            </w:r>
          </w:p>
        </w:tc>
        <w:tc>
          <w:tcPr>
            <w:tcW w:w="2185" w:type="dxa"/>
            <w:vAlign w:val="center"/>
          </w:tcPr>
          <w:p w:rsidR="003B7A81" w:rsidRPr="00FD546B" w:rsidRDefault="003B7A81" w:rsidP="003F27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D546B">
              <w:rPr>
                <w:rFonts w:ascii="Times New Roman" w:hAnsi="Times New Roman" w:cs="Times New Roman"/>
                <w:sz w:val="24"/>
                <w:szCs w:val="28"/>
              </w:rPr>
              <w:t>Дата и номер приказа об освобождении от должности</w:t>
            </w:r>
          </w:p>
        </w:tc>
      </w:tr>
      <w:tr w:rsidR="003B7A81" w:rsidRPr="00FD546B" w:rsidTr="003F2703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3F27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3F27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3F27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3F27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3F27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B7A81" w:rsidRPr="00FD546B" w:rsidTr="003F2703">
        <w:trPr>
          <w:trHeight w:val="240"/>
          <w:jc w:val="center"/>
        </w:trPr>
        <w:tc>
          <w:tcPr>
            <w:tcW w:w="840" w:type="dxa"/>
            <w:tcBorders>
              <w:top w:val="nil"/>
            </w:tcBorders>
            <w:vAlign w:val="center"/>
          </w:tcPr>
          <w:p w:rsidR="003B7A81" w:rsidRPr="00FD546B" w:rsidRDefault="003B7A81" w:rsidP="003F27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400" w:type="dxa"/>
            <w:tcBorders>
              <w:top w:val="nil"/>
            </w:tcBorders>
            <w:vAlign w:val="center"/>
          </w:tcPr>
          <w:p w:rsidR="003B7A81" w:rsidRPr="00FD546B" w:rsidRDefault="003B7A81" w:rsidP="003F27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751" w:type="dxa"/>
            <w:tcBorders>
              <w:top w:val="nil"/>
            </w:tcBorders>
            <w:vAlign w:val="center"/>
          </w:tcPr>
          <w:p w:rsidR="003B7A81" w:rsidRPr="00FD546B" w:rsidRDefault="003B7A81" w:rsidP="003F27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40" w:type="dxa"/>
            <w:tcBorders>
              <w:top w:val="nil"/>
            </w:tcBorders>
            <w:vAlign w:val="center"/>
          </w:tcPr>
          <w:p w:rsidR="003B7A81" w:rsidRPr="00FD546B" w:rsidRDefault="003B7A81" w:rsidP="003F27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185" w:type="dxa"/>
            <w:tcBorders>
              <w:top w:val="nil"/>
            </w:tcBorders>
            <w:vAlign w:val="center"/>
          </w:tcPr>
          <w:p w:rsidR="003B7A81" w:rsidRPr="00FD546B" w:rsidRDefault="003B7A81" w:rsidP="003F2703">
            <w:pPr>
              <w:pStyle w:val="a3"/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BB3D0B" w:rsidRPr="003B7A81" w:rsidRDefault="00BB3D0B" w:rsidP="003B7A81">
      <w:pPr>
        <w:widowControl w:val="0"/>
        <w:rPr>
          <w:rFonts w:ascii="Times New Roman" w:hAnsi="Times New Roman" w:cs="Times New Roman"/>
          <w:sz w:val="28"/>
          <w:szCs w:val="28"/>
        </w:rPr>
      </w:pPr>
    </w:p>
    <w:sectPr w:rsidR="00BB3D0B" w:rsidRPr="003B7A81" w:rsidSect="00B310A4">
      <w:headerReference w:type="default" r:id="rId10"/>
      <w:type w:val="continuous"/>
      <w:pgSz w:w="11906" w:h="16838"/>
      <w:pgMar w:top="1134" w:right="567" w:bottom="1134" w:left="1134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7CE" w:rsidRDefault="001A47CE" w:rsidP="003B7A81">
      <w:pPr>
        <w:spacing w:after="0" w:line="240" w:lineRule="auto"/>
      </w:pPr>
      <w:r>
        <w:separator/>
      </w:r>
    </w:p>
  </w:endnote>
  <w:endnote w:type="continuationSeparator" w:id="0">
    <w:p w:rsidR="001A47CE" w:rsidRDefault="001A47CE" w:rsidP="003B7A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7CE" w:rsidRDefault="001A47CE" w:rsidP="003B7A81">
      <w:pPr>
        <w:spacing w:after="0" w:line="240" w:lineRule="auto"/>
      </w:pPr>
      <w:r>
        <w:separator/>
      </w:r>
    </w:p>
  </w:footnote>
  <w:footnote w:type="continuationSeparator" w:id="0">
    <w:p w:rsidR="001A47CE" w:rsidRDefault="001A47CE" w:rsidP="003B7A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color w:val="999999"/>
        <w:sz w:val="16"/>
      </w:rPr>
      <w:id w:val="-1238630817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45612" w:rsidRPr="00B310A4" w:rsidRDefault="00245612">
        <w:pPr>
          <w:pStyle w:val="ab"/>
          <w:jc w:val="center"/>
          <w:rPr>
            <w:rFonts w:ascii="Times New Roman" w:hAnsi="Times New Roman" w:cs="Times New Roman"/>
            <w:color w:val="999999"/>
            <w:sz w:val="24"/>
            <w:szCs w:val="24"/>
          </w:rPr>
        </w:pP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begin"/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instrText>PAGE   \* MERGEFORMAT</w:instrTex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separate"/>
        </w:r>
        <w:r w:rsidR="00A31761">
          <w:rPr>
            <w:rFonts w:ascii="Times New Roman" w:hAnsi="Times New Roman" w:cs="Times New Roman"/>
            <w:noProof/>
            <w:color w:val="999999"/>
            <w:sz w:val="24"/>
            <w:szCs w:val="24"/>
          </w:rPr>
          <w:t>5</w:t>
        </w:r>
        <w:r w:rsidRPr="00B310A4">
          <w:rPr>
            <w:rFonts w:ascii="Times New Roman" w:hAnsi="Times New Roman" w:cs="Times New Roman"/>
            <w:color w:val="999999"/>
            <w:sz w:val="24"/>
            <w:szCs w:val="24"/>
          </w:rPr>
          <w:fldChar w:fldCharType="end"/>
        </w:r>
      </w:p>
    </w:sdtContent>
  </w:sdt>
  <w:p w:rsidR="00245612" w:rsidRPr="00B310A4" w:rsidRDefault="00245612">
    <w:pPr>
      <w:pStyle w:val="ab"/>
      <w:rPr>
        <w:rFonts w:ascii="Times New Roman" w:hAnsi="Times New Roman" w:cs="Times New Roman"/>
        <w:i/>
        <w:color w:val="999999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A81"/>
    <w:rsid w:val="0001315F"/>
    <w:rsid w:val="00016846"/>
    <w:rsid w:val="00016AD8"/>
    <w:rsid w:val="00027871"/>
    <w:rsid w:val="000457F3"/>
    <w:rsid w:val="000916AA"/>
    <w:rsid w:val="00092644"/>
    <w:rsid w:val="000B0869"/>
    <w:rsid w:val="000B5048"/>
    <w:rsid w:val="000C04B0"/>
    <w:rsid w:val="000C1982"/>
    <w:rsid w:val="000C2E02"/>
    <w:rsid w:val="000C6E28"/>
    <w:rsid w:val="000C7D67"/>
    <w:rsid w:val="000D08EA"/>
    <w:rsid w:val="00107FA5"/>
    <w:rsid w:val="00121DFA"/>
    <w:rsid w:val="00141E3E"/>
    <w:rsid w:val="001559CE"/>
    <w:rsid w:val="00165B7A"/>
    <w:rsid w:val="001665C3"/>
    <w:rsid w:val="00171B78"/>
    <w:rsid w:val="00175938"/>
    <w:rsid w:val="00193EE9"/>
    <w:rsid w:val="001A0913"/>
    <w:rsid w:val="001A47CE"/>
    <w:rsid w:val="001B5BBA"/>
    <w:rsid w:val="001B601E"/>
    <w:rsid w:val="001D2783"/>
    <w:rsid w:val="001E1592"/>
    <w:rsid w:val="002160F5"/>
    <w:rsid w:val="0022091F"/>
    <w:rsid w:val="00236A86"/>
    <w:rsid w:val="00245612"/>
    <w:rsid w:val="0025122B"/>
    <w:rsid w:val="00254973"/>
    <w:rsid w:val="00254D09"/>
    <w:rsid w:val="00257238"/>
    <w:rsid w:val="00277547"/>
    <w:rsid w:val="00295029"/>
    <w:rsid w:val="002B3231"/>
    <w:rsid w:val="002B7A62"/>
    <w:rsid w:val="002D1878"/>
    <w:rsid w:val="002D4283"/>
    <w:rsid w:val="002F5B24"/>
    <w:rsid w:val="00307907"/>
    <w:rsid w:val="00313753"/>
    <w:rsid w:val="00326569"/>
    <w:rsid w:val="003314B0"/>
    <w:rsid w:val="00340885"/>
    <w:rsid w:val="003A43AB"/>
    <w:rsid w:val="003B0F1F"/>
    <w:rsid w:val="003B7A81"/>
    <w:rsid w:val="003C4B94"/>
    <w:rsid w:val="003D225A"/>
    <w:rsid w:val="003F2703"/>
    <w:rsid w:val="00404AE7"/>
    <w:rsid w:val="004212E6"/>
    <w:rsid w:val="0044136F"/>
    <w:rsid w:val="0044318B"/>
    <w:rsid w:val="004776BC"/>
    <w:rsid w:val="0049073B"/>
    <w:rsid w:val="00493417"/>
    <w:rsid w:val="00497CF7"/>
    <w:rsid w:val="004A2717"/>
    <w:rsid w:val="004A3010"/>
    <w:rsid w:val="004B7353"/>
    <w:rsid w:val="00526FFE"/>
    <w:rsid w:val="0053153E"/>
    <w:rsid w:val="00532AAD"/>
    <w:rsid w:val="00532D8A"/>
    <w:rsid w:val="00536AA0"/>
    <w:rsid w:val="00537E24"/>
    <w:rsid w:val="0058504A"/>
    <w:rsid w:val="00585805"/>
    <w:rsid w:val="0059423D"/>
    <w:rsid w:val="005C0179"/>
    <w:rsid w:val="005D1E6A"/>
    <w:rsid w:val="005D7ABC"/>
    <w:rsid w:val="00630988"/>
    <w:rsid w:val="006618E5"/>
    <w:rsid w:val="00670156"/>
    <w:rsid w:val="006723C8"/>
    <w:rsid w:val="00680D42"/>
    <w:rsid w:val="00681090"/>
    <w:rsid w:val="00683559"/>
    <w:rsid w:val="00697285"/>
    <w:rsid w:val="006A44FB"/>
    <w:rsid w:val="006A5528"/>
    <w:rsid w:val="006B2AB7"/>
    <w:rsid w:val="006D1DF5"/>
    <w:rsid w:val="006E2C92"/>
    <w:rsid w:val="006E6747"/>
    <w:rsid w:val="006F140C"/>
    <w:rsid w:val="00712D9A"/>
    <w:rsid w:val="0071560A"/>
    <w:rsid w:val="00721040"/>
    <w:rsid w:val="00737055"/>
    <w:rsid w:val="00750178"/>
    <w:rsid w:val="00757903"/>
    <w:rsid w:val="00765E4A"/>
    <w:rsid w:val="007702BC"/>
    <w:rsid w:val="00775378"/>
    <w:rsid w:val="00783E24"/>
    <w:rsid w:val="007A056A"/>
    <w:rsid w:val="007A66A8"/>
    <w:rsid w:val="007A7062"/>
    <w:rsid w:val="007B0EB1"/>
    <w:rsid w:val="007B2780"/>
    <w:rsid w:val="007D402F"/>
    <w:rsid w:val="007D4724"/>
    <w:rsid w:val="007F339E"/>
    <w:rsid w:val="007F3D35"/>
    <w:rsid w:val="00802DE2"/>
    <w:rsid w:val="00804AB6"/>
    <w:rsid w:val="00806B0C"/>
    <w:rsid w:val="00812BFB"/>
    <w:rsid w:val="0081666B"/>
    <w:rsid w:val="00822936"/>
    <w:rsid w:val="008234B2"/>
    <w:rsid w:val="00847B86"/>
    <w:rsid w:val="00866C52"/>
    <w:rsid w:val="008670F4"/>
    <w:rsid w:val="00867D53"/>
    <w:rsid w:val="00877280"/>
    <w:rsid w:val="00882463"/>
    <w:rsid w:val="0088351D"/>
    <w:rsid w:val="008E4B65"/>
    <w:rsid w:val="008F7217"/>
    <w:rsid w:val="009074B1"/>
    <w:rsid w:val="00926516"/>
    <w:rsid w:val="00933CCA"/>
    <w:rsid w:val="009345A6"/>
    <w:rsid w:val="00942953"/>
    <w:rsid w:val="00950A95"/>
    <w:rsid w:val="00983E58"/>
    <w:rsid w:val="0098413A"/>
    <w:rsid w:val="00991494"/>
    <w:rsid w:val="009A732F"/>
    <w:rsid w:val="009A7768"/>
    <w:rsid w:val="009B6831"/>
    <w:rsid w:val="009D5A89"/>
    <w:rsid w:val="009F0BC2"/>
    <w:rsid w:val="009F3087"/>
    <w:rsid w:val="00A044DB"/>
    <w:rsid w:val="00A068D7"/>
    <w:rsid w:val="00A15315"/>
    <w:rsid w:val="00A2339B"/>
    <w:rsid w:val="00A31761"/>
    <w:rsid w:val="00A524EE"/>
    <w:rsid w:val="00A537B6"/>
    <w:rsid w:val="00A72614"/>
    <w:rsid w:val="00AB642C"/>
    <w:rsid w:val="00AC47D3"/>
    <w:rsid w:val="00AE00D3"/>
    <w:rsid w:val="00AF09BA"/>
    <w:rsid w:val="00AF4BFF"/>
    <w:rsid w:val="00AF55C8"/>
    <w:rsid w:val="00B00C29"/>
    <w:rsid w:val="00B01ED0"/>
    <w:rsid w:val="00B0708E"/>
    <w:rsid w:val="00B14886"/>
    <w:rsid w:val="00B14EB0"/>
    <w:rsid w:val="00B17003"/>
    <w:rsid w:val="00B1737A"/>
    <w:rsid w:val="00B310A4"/>
    <w:rsid w:val="00B4682E"/>
    <w:rsid w:val="00B50C61"/>
    <w:rsid w:val="00B7300E"/>
    <w:rsid w:val="00B85515"/>
    <w:rsid w:val="00BA3DC6"/>
    <w:rsid w:val="00BA51E1"/>
    <w:rsid w:val="00BB3568"/>
    <w:rsid w:val="00BB36A4"/>
    <w:rsid w:val="00BB3D0B"/>
    <w:rsid w:val="00BE52D9"/>
    <w:rsid w:val="00BF7391"/>
    <w:rsid w:val="00C158E5"/>
    <w:rsid w:val="00C20C8F"/>
    <w:rsid w:val="00C23B14"/>
    <w:rsid w:val="00C5123C"/>
    <w:rsid w:val="00C73A81"/>
    <w:rsid w:val="00CA4DBC"/>
    <w:rsid w:val="00CA657C"/>
    <w:rsid w:val="00CA730A"/>
    <w:rsid w:val="00CA7EC2"/>
    <w:rsid w:val="00CC56D9"/>
    <w:rsid w:val="00CD004D"/>
    <w:rsid w:val="00CD62CA"/>
    <w:rsid w:val="00CE3BB5"/>
    <w:rsid w:val="00CE5967"/>
    <w:rsid w:val="00CF0822"/>
    <w:rsid w:val="00CF656D"/>
    <w:rsid w:val="00D00C06"/>
    <w:rsid w:val="00D1572F"/>
    <w:rsid w:val="00D22E35"/>
    <w:rsid w:val="00D270CA"/>
    <w:rsid w:val="00D401B3"/>
    <w:rsid w:val="00D6462A"/>
    <w:rsid w:val="00D65C37"/>
    <w:rsid w:val="00D75100"/>
    <w:rsid w:val="00D7769A"/>
    <w:rsid w:val="00DD1315"/>
    <w:rsid w:val="00DE6E00"/>
    <w:rsid w:val="00E044C9"/>
    <w:rsid w:val="00E2055C"/>
    <w:rsid w:val="00E42EC0"/>
    <w:rsid w:val="00E50297"/>
    <w:rsid w:val="00E5383C"/>
    <w:rsid w:val="00E6275C"/>
    <w:rsid w:val="00E67578"/>
    <w:rsid w:val="00E711C3"/>
    <w:rsid w:val="00E71B8D"/>
    <w:rsid w:val="00E95328"/>
    <w:rsid w:val="00E96882"/>
    <w:rsid w:val="00EA60E2"/>
    <w:rsid w:val="00EC1200"/>
    <w:rsid w:val="00EC3748"/>
    <w:rsid w:val="00ED286B"/>
    <w:rsid w:val="00EE10F8"/>
    <w:rsid w:val="00F01BBE"/>
    <w:rsid w:val="00F03193"/>
    <w:rsid w:val="00F03E6B"/>
    <w:rsid w:val="00F046D2"/>
    <w:rsid w:val="00F05CF7"/>
    <w:rsid w:val="00F17EC4"/>
    <w:rsid w:val="00F25D3D"/>
    <w:rsid w:val="00F3280F"/>
    <w:rsid w:val="00F32BB5"/>
    <w:rsid w:val="00F72CE0"/>
    <w:rsid w:val="00F9087E"/>
    <w:rsid w:val="00F975FE"/>
    <w:rsid w:val="00FA3D0E"/>
    <w:rsid w:val="00FB1E9E"/>
    <w:rsid w:val="00FB6244"/>
    <w:rsid w:val="00FD6110"/>
    <w:rsid w:val="00FE414D"/>
    <w:rsid w:val="00FE70C4"/>
    <w:rsid w:val="00FE7571"/>
    <w:rsid w:val="00FF14D2"/>
    <w:rsid w:val="00FF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No Spacing"/>
    <w:uiPriority w:val="1"/>
    <w:qFormat/>
    <w:rsid w:val="00245612"/>
    <w:pPr>
      <w:spacing w:after="0" w:line="240" w:lineRule="auto"/>
    </w:pPr>
  </w:style>
  <w:style w:type="paragraph" w:styleId="3">
    <w:name w:val="Body Text Indent 3"/>
    <w:basedOn w:val="a"/>
    <w:link w:val="30"/>
    <w:semiHidden/>
    <w:unhideWhenUsed/>
    <w:rsid w:val="000C19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C1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A81"/>
  </w:style>
  <w:style w:type="paragraph" w:styleId="1">
    <w:name w:val="heading 1"/>
    <w:basedOn w:val="a"/>
    <w:next w:val="a"/>
    <w:link w:val="10"/>
    <w:uiPriority w:val="9"/>
    <w:qFormat/>
    <w:rsid w:val="003B7A8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rsid w:val="003B7A81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rsid w:val="003B7A81"/>
    <w:rPr>
      <w:sz w:val="20"/>
      <w:szCs w:val="20"/>
    </w:rPr>
  </w:style>
  <w:style w:type="paragraph" w:customStyle="1" w:styleId="ConsPlusNormal">
    <w:name w:val="ConsPlusNormal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B7A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3B7A8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РЕГЛ"/>
    <w:basedOn w:val="1"/>
    <w:autoRedefine/>
    <w:qFormat/>
    <w:rsid w:val="003B7A81"/>
    <w:pPr>
      <w:spacing w:before="0" w:line="240" w:lineRule="auto"/>
      <w:jc w:val="center"/>
    </w:pPr>
    <w:rPr>
      <w:rFonts w:ascii="Times New Roman" w:hAnsi="Times New Roman"/>
      <w:b/>
      <w:color w:val="000000" w:themeColor="text1"/>
      <w:sz w:val="28"/>
    </w:rPr>
  </w:style>
  <w:style w:type="character" w:styleId="a6">
    <w:name w:val="footnote reference"/>
    <w:basedOn w:val="a0"/>
    <w:uiPriority w:val="99"/>
    <w:semiHidden/>
    <w:unhideWhenUsed/>
    <w:rsid w:val="003B7A81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3B7A8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alloon Text"/>
    <w:basedOn w:val="a"/>
    <w:link w:val="a8"/>
    <w:uiPriority w:val="99"/>
    <w:semiHidden/>
    <w:unhideWhenUsed/>
    <w:rsid w:val="00FF20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20BC"/>
    <w:rPr>
      <w:rFonts w:ascii="Segoe UI" w:hAnsi="Segoe UI" w:cs="Segoe UI"/>
      <w:sz w:val="18"/>
      <w:szCs w:val="18"/>
    </w:rPr>
  </w:style>
  <w:style w:type="paragraph" w:styleId="a9">
    <w:name w:val="footnote text"/>
    <w:basedOn w:val="a"/>
    <w:link w:val="aa"/>
    <w:uiPriority w:val="99"/>
    <w:semiHidden/>
    <w:unhideWhenUsed/>
    <w:rsid w:val="001D2783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1D2783"/>
    <w:rPr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01ED0"/>
  </w:style>
  <w:style w:type="paragraph" w:styleId="ad">
    <w:name w:val="footer"/>
    <w:basedOn w:val="a"/>
    <w:link w:val="ae"/>
    <w:uiPriority w:val="99"/>
    <w:unhideWhenUsed/>
    <w:rsid w:val="00B01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01ED0"/>
  </w:style>
  <w:style w:type="paragraph" w:customStyle="1" w:styleId="af">
    <w:name w:val="Нормальный (таблица)"/>
    <w:basedOn w:val="a"/>
    <w:next w:val="a"/>
    <w:rsid w:val="00C512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CF0822"/>
    <w:rPr>
      <w:rFonts w:ascii="Times New Roman" w:hAnsi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CF0822"/>
    <w:pPr>
      <w:spacing w:after="0" w:line="360" w:lineRule="auto"/>
      <w:ind w:left="720" w:firstLine="709"/>
      <w:jc w:val="both"/>
    </w:pPr>
    <w:rPr>
      <w:rFonts w:ascii="Times New Roman" w:hAnsi="Times New Roman"/>
    </w:rPr>
  </w:style>
  <w:style w:type="character" w:customStyle="1" w:styleId="af0">
    <w:name w:val="Гипертекстовая ссылка"/>
    <w:rsid w:val="00CF0822"/>
    <w:rPr>
      <w:rFonts w:cs="Times New Roman"/>
      <w:b/>
      <w:bCs/>
      <w:color w:val="008000"/>
    </w:rPr>
  </w:style>
  <w:style w:type="paragraph" w:styleId="af1">
    <w:name w:val="No Spacing"/>
    <w:uiPriority w:val="1"/>
    <w:qFormat/>
    <w:rsid w:val="00245612"/>
    <w:pPr>
      <w:spacing w:after="0" w:line="240" w:lineRule="auto"/>
    </w:pPr>
  </w:style>
  <w:style w:type="paragraph" w:styleId="3">
    <w:name w:val="Body Text Indent 3"/>
    <w:basedOn w:val="a"/>
    <w:link w:val="30"/>
    <w:semiHidden/>
    <w:unhideWhenUsed/>
    <w:rsid w:val="000C198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0C198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9013.1000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garantF1://84842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1639E-49D6-4B37-894B-51854A04A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2573</Words>
  <Characters>14671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Ярославкин Ярослав Михайлович</dc:creator>
  <cp:lastModifiedBy>Ильина Олеся Александровна</cp:lastModifiedBy>
  <cp:revision>6</cp:revision>
  <cp:lastPrinted>2018-03-22T11:14:00Z</cp:lastPrinted>
  <dcterms:created xsi:type="dcterms:W3CDTF">2019-04-23T09:12:00Z</dcterms:created>
  <dcterms:modified xsi:type="dcterms:W3CDTF">2019-04-29T09:04:00Z</dcterms:modified>
</cp:coreProperties>
</file>